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80" w:rsidRDefault="005D2F80" w:rsidP="005D2F8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Самообследование</w:t>
      </w:r>
      <w:proofErr w:type="spellEnd"/>
    </w:p>
    <w:p w:rsidR="005D2F80" w:rsidRDefault="005D2F80" w:rsidP="005D2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дошкольного образовательного учреждения «Детский сад №3» по направлениям деятельности</w:t>
      </w:r>
    </w:p>
    <w:p w:rsidR="005D2F80" w:rsidRDefault="00FE5856" w:rsidP="005D2F80">
      <w:pPr>
        <w:ind w:left="-960"/>
        <w:jc w:val="center"/>
        <w:rPr>
          <w:b/>
        </w:rPr>
      </w:pPr>
      <w:r>
        <w:rPr>
          <w:b/>
        </w:rPr>
        <w:t>на 2015</w:t>
      </w:r>
      <w:r w:rsidR="005D2F80">
        <w:rPr>
          <w:b/>
        </w:rPr>
        <w:t xml:space="preserve"> год</w:t>
      </w:r>
    </w:p>
    <w:p w:rsidR="005D2F80" w:rsidRDefault="005D2F80" w:rsidP="005D2F80">
      <w:pPr>
        <w:ind w:left="-960"/>
        <w:jc w:val="center"/>
        <w:rPr>
          <w:b/>
          <w:sz w:val="28"/>
          <w:szCs w:val="28"/>
        </w:rPr>
      </w:pPr>
      <w:r>
        <w:rPr>
          <w:b/>
        </w:rPr>
        <w:t>1. Организационно-правовое обеспечение деятельности образовательного учреждения</w:t>
      </w:r>
    </w:p>
    <w:p w:rsidR="005D2F80" w:rsidRDefault="005D2F80" w:rsidP="005D2F80"/>
    <w:tbl>
      <w:tblPr>
        <w:tblW w:w="108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0"/>
        <w:gridCol w:w="6720"/>
      </w:tblGrid>
      <w:tr w:rsidR="005D2F80" w:rsidTr="005D2F80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Критерии </w:t>
            </w:r>
            <w:proofErr w:type="spellStart"/>
            <w:r>
              <w:rPr>
                <w:color w:val="000000"/>
              </w:rPr>
              <w:t>самообследования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Результаты </w:t>
            </w:r>
            <w:proofErr w:type="gramStart"/>
            <w:r>
              <w:rPr>
                <w:color w:val="000000"/>
              </w:rPr>
              <w:t>проведенного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самообследования</w:t>
            </w:r>
            <w:proofErr w:type="spellEnd"/>
          </w:p>
        </w:tc>
      </w:tr>
      <w:tr w:rsidR="005D2F80" w:rsidTr="005D2F80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>1.1. Наличие свидетельств:</w:t>
            </w:r>
          </w:p>
          <w:p w:rsidR="005D2F80" w:rsidRDefault="005D2F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Свидетельство о внесении в Единый государственный реестр юридических лиц о юридическом лице, зарегистриро</w:t>
            </w:r>
            <w:r w:rsidR="00DE0CA8">
              <w:rPr>
                <w:rFonts w:ascii="Times New Roman" w:hAnsi="Times New Roman"/>
              </w:rPr>
              <w:t>ванном до 1 июля 2002 года от 05.07.2012</w:t>
            </w:r>
            <w:r w:rsidR="00165559">
              <w:rPr>
                <w:rFonts w:ascii="Times New Roman" w:hAnsi="Times New Roman"/>
              </w:rPr>
              <w:t xml:space="preserve"> г. серия 52 № </w:t>
            </w:r>
            <w:r w:rsidR="00DE0CA8">
              <w:rPr>
                <w:rFonts w:ascii="Times New Roman" w:hAnsi="Times New Roman"/>
              </w:rPr>
              <w:t>004569231</w:t>
            </w:r>
          </w:p>
          <w:p w:rsidR="005D2F80" w:rsidRDefault="005D2F80" w:rsidP="00DE0CA8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б) Свидетельство о постановке на учет российской организации в налоговом органе по месту нахождения на территори</w:t>
            </w:r>
            <w:r w:rsidR="00165559">
              <w:rPr>
                <w:rFonts w:ascii="Times New Roman" w:hAnsi="Times New Roman"/>
              </w:rPr>
              <w:t>и Российск</w:t>
            </w:r>
            <w:r w:rsidR="00DE0CA8">
              <w:rPr>
                <w:rFonts w:ascii="Times New Roman" w:hAnsi="Times New Roman"/>
              </w:rPr>
              <w:t>ой Федерации от 20</w:t>
            </w:r>
            <w:r>
              <w:rPr>
                <w:rFonts w:ascii="Times New Roman" w:hAnsi="Times New Roman"/>
              </w:rPr>
              <w:t>.</w:t>
            </w:r>
            <w:r w:rsidR="00165559">
              <w:rPr>
                <w:rFonts w:ascii="Times New Roman" w:hAnsi="Times New Roman"/>
              </w:rPr>
              <w:t>12</w:t>
            </w:r>
            <w:r w:rsidR="00DE0CA8">
              <w:rPr>
                <w:rFonts w:ascii="Times New Roman" w:hAnsi="Times New Roman"/>
              </w:rPr>
              <w:t>.1994</w:t>
            </w:r>
            <w:r>
              <w:rPr>
                <w:rFonts w:ascii="Times New Roman" w:hAnsi="Times New Roman"/>
              </w:rPr>
              <w:t xml:space="preserve"> г. серия</w:t>
            </w:r>
            <w:r w:rsidR="001655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 № 00</w:t>
            </w:r>
            <w:r w:rsidR="00DE0CA8">
              <w:rPr>
                <w:rFonts w:ascii="Times New Roman" w:hAnsi="Times New Roman"/>
              </w:rPr>
              <w:t>4026290</w:t>
            </w:r>
          </w:p>
        </w:tc>
      </w:tr>
      <w:tr w:rsidR="005D2F80" w:rsidTr="005D2F80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>1.2. Наличие документов о создании образовательного учреждения.</w:t>
            </w:r>
          </w:p>
          <w:p w:rsidR="005D2F80" w:rsidRDefault="005D2F80">
            <w: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59" w:rsidRDefault="005D2F80" w:rsidP="00165559">
            <w:r>
              <w:t xml:space="preserve">Устав муниципального </w:t>
            </w:r>
            <w:r w:rsidR="00165559">
              <w:t xml:space="preserve">бюджетного </w:t>
            </w:r>
            <w:r>
              <w:t xml:space="preserve">дошкольного образовательного учреждения (утвержден постановлением  администрации </w:t>
            </w:r>
            <w:proofErr w:type="spellStart"/>
            <w:r w:rsidR="00165559">
              <w:t>Ардатовского</w:t>
            </w:r>
            <w:proofErr w:type="spellEnd"/>
            <w:r>
              <w:t xml:space="preserve"> муниципального  района</w:t>
            </w:r>
            <w:r w:rsidR="00165559">
              <w:t xml:space="preserve"> Нижегородской области № 450 от 13</w:t>
            </w:r>
            <w:r>
              <w:t>.1</w:t>
            </w:r>
            <w:r w:rsidR="00165559">
              <w:t>0</w:t>
            </w:r>
            <w:r>
              <w:t xml:space="preserve">.2015.);  </w:t>
            </w:r>
          </w:p>
          <w:p w:rsidR="005D2F80" w:rsidRDefault="005D2F80" w:rsidP="00165559">
            <w:r>
              <w:t>Устав  соответствует законам и иным нормативным правовым актам Российской Федерации.</w:t>
            </w:r>
          </w:p>
        </w:tc>
      </w:tr>
      <w:tr w:rsidR="005D2F80" w:rsidTr="005D2F80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5D2F80">
            <w: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5D2F80" w:rsidRDefault="005D2F80"/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5D2F80">
            <w:pPr>
              <w:tabs>
                <w:tab w:val="left" w:pos="-180"/>
              </w:tabs>
              <w:ind w:left="-180"/>
            </w:pPr>
            <w:r>
              <w:t>- -правила внутреннего распорядка  Учреждения;</w:t>
            </w:r>
          </w:p>
          <w:p w:rsidR="005D2F80" w:rsidRDefault="005D2F80">
            <w:pPr>
              <w:tabs>
                <w:tab w:val="left" w:pos="-180"/>
              </w:tabs>
              <w:ind w:left="-180"/>
            </w:pPr>
            <w:r>
              <w:t>-- коллективный договор Учреждения;</w:t>
            </w:r>
          </w:p>
          <w:p w:rsidR="005D2F80" w:rsidRDefault="005D2F80">
            <w:pPr>
              <w:tabs>
                <w:tab w:val="left" w:pos="-180"/>
              </w:tabs>
            </w:pPr>
            <w:r>
              <w:t>- правилами  внутреннего трудового распорядка  Учреждения;</w:t>
            </w:r>
          </w:p>
          <w:p w:rsidR="005D2F80" w:rsidRDefault="005D2F80">
            <w:pPr>
              <w:tabs>
                <w:tab w:val="left" w:pos="-180"/>
              </w:tabs>
            </w:pPr>
            <w:r>
              <w:t>- положением о родительском комитете Учреждения;</w:t>
            </w:r>
          </w:p>
          <w:p w:rsidR="005D2F80" w:rsidRDefault="005D2F80">
            <w:pPr>
              <w:tabs>
                <w:tab w:val="left" w:pos="-180"/>
              </w:tabs>
            </w:pPr>
            <w:r>
              <w:t>- положением об общем собрании  Учреждения;</w:t>
            </w:r>
          </w:p>
          <w:p w:rsidR="005D2F80" w:rsidRDefault="005D2F80">
            <w:pPr>
              <w:tabs>
                <w:tab w:val="left" w:pos="-180"/>
              </w:tabs>
            </w:pPr>
            <w:r>
              <w:t>-</w:t>
            </w:r>
            <w:r w:rsidR="00165559">
              <w:t>порядок приема, перевода и отчисления воспитанников;</w:t>
            </w:r>
          </w:p>
          <w:p w:rsidR="005D2F80" w:rsidRDefault="005D2F80">
            <w:pPr>
              <w:tabs>
                <w:tab w:val="left" w:pos="-180"/>
              </w:tabs>
            </w:pPr>
            <w:r>
              <w:t>- положением</w:t>
            </w:r>
            <w:r w:rsidR="00165559">
              <w:t xml:space="preserve"> о Педагогическом совете Учреждения;</w:t>
            </w:r>
          </w:p>
          <w:p w:rsidR="00E71B1D" w:rsidRDefault="00E71B1D">
            <w:pPr>
              <w:tabs>
                <w:tab w:val="left" w:pos="-180"/>
              </w:tabs>
            </w:pPr>
            <w:r>
              <w:t>- положение о Совете Учреждения;</w:t>
            </w:r>
          </w:p>
          <w:p w:rsidR="005D2F80" w:rsidRDefault="005D2F80" w:rsidP="00E71B1D">
            <w:pPr>
              <w:tabs>
                <w:tab w:val="left" w:pos="-180"/>
              </w:tabs>
            </w:pPr>
            <w:r>
              <w:t xml:space="preserve">- положением о </w:t>
            </w:r>
            <w:r w:rsidR="00E71B1D">
              <w:t xml:space="preserve">распределении стимулирующей </w:t>
            </w:r>
            <w:proofErr w:type="gramStart"/>
            <w:r w:rsidR="00E71B1D">
              <w:t>части фонда оплаты труда Учреждения</w:t>
            </w:r>
            <w:proofErr w:type="gramEnd"/>
            <w:r w:rsidR="00E71B1D">
              <w:t>;</w:t>
            </w:r>
          </w:p>
          <w:p w:rsidR="00E71B1D" w:rsidRDefault="00E71B1D" w:rsidP="00E71B1D">
            <w:pPr>
              <w:tabs>
                <w:tab w:val="left" w:pos="-180"/>
              </w:tabs>
            </w:pPr>
            <w:r>
              <w:t>- положение о Попечительском совете Учреждения;</w:t>
            </w:r>
          </w:p>
          <w:p w:rsidR="00E71B1D" w:rsidRDefault="00E71B1D" w:rsidP="00E71B1D">
            <w:pPr>
              <w:tabs>
                <w:tab w:val="left" w:pos="-180"/>
              </w:tabs>
            </w:pPr>
            <w:r>
              <w:t>- положение о языке образования;</w:t>
            </w:r>
          </w:p>
          <w:p w:rsidR="00E71B1D" w:rsidRDefault="00E71B1D" w:rsidP="00E71B1D">
            <w:pPr>
              <w:tabs>
                <w:tab w:val="left" w:pos="-180"/>
              </w:tabs>
            </w:pPr>
            <w:r>
              <w:t>- положение об оплате труда Учреждения;</w:t>
            </w:r>
          </w:p>
          <w:p w:rsidR="00E71B1D" w:rsidRDefault="00E71B1D" w:rsidP="00E71B1D">
            <w:pPr>
              <w:tabs>
                <w:tab w:val="left" w:pos="-180"/>
              </w:tabs>
            </w:pPr>
            <w:r>
              <w:t xml:space="preserve">- положение о </w:t>
            </w:r>
            <w:proofErr w:type="spellStart"/>
            <w:r>
              <w:t>бракеражной</w:t>
            </w:r>
            <w:proofErr w:type="spellEnd"/>
            <w:r>
              <w:t xml:space="preserve"> комиссии;</w:t>
            </w:r>
          </w:p>
          <w:p w:rsidR="00E71B1D" w:rsidRDefault="00E71B1D" w:rsidP="00E71B1D">
            <w:pPr>
              <w:tabs>
                <w:tab w:val="left" w:pos="-180"/>
              </w:tabs>
            </w:pPr>
            <w:r>
              <w:t>- положение о нормах профессиональной этики педагогических работников;</w:t>
            </w:r>
          </w:p>
          <w:p w:rsidR="00E71B1D" w:rsidRDefault="00E71B1D" w:rsidP="00E71B1D">
            <w:pPr>
              <w:tabs>
                <w:tab w:val="left" w:pos="-180"/>
              </w:tabs>
            </w:pPr>
            <w:r>
              <w:t xml:space="preserve">- положение </w:t>
            </w:r>
            <w:proofErr w:type="gramStart"/>
            <w:r>
              <w:t>информировании</w:t>
            </w:r>
            <w:proofErr w:type="gramEnd"/>
            <w:r>
              <w:t xml:space="preserve"> работниками работодателя о случаях склонения их к совершению коррупционных нарушений и порядке рассмотрения таких сообщений;</w:t>
            </w:r>
          </w:p>
          <w:p w:rsidR="005D2F80" w:rsidRDefault="005D2F80">
            <w:pPr>
              <w:tabs>
                <w:tab w:val="left" w:pos="-180"/>
              </w:tabs>
            </w:pPr>
            <w:r>
              <w:t xml:space="preserve">- положением  о  </w:t>
            </w:r>
            <w:r w:rsidR="00E71B1D">
              <w:t xml:space="preserve">внутриучрежденческом </w:t>
            </w:r>
            <w:r>
              <w:t xml:space="preserve"> контроле;</w:t>
            </w:r>
          </w:p>
          <w:p w:rsidR="00E71B1D" w:rsidRDefault="00E71B1D">
            <w:pPr>
              <w:tabs>
                <w:tab w:val="left" w:pos="-180"/>
              </w:tabs>
            </w:pPr>
            <w:r>
              <w:t xml:space="preserve">- </w:t>
            </w:r>
            <w:r w:rsidR="00647D5E">
              <w:t>положение о расследовании несчастных случаев воспитанников;</w:t>
            </w:r>
          </w:p>
          <w:p w:rsidR="00647D5E" w:rsidRDefault="00647D5E">
            <w:pPr>
              <w:tabs>
                <w:tab w:val="left" w:pos="-180"/>
              </w:tabs>
            </w:pPr>
            <w:r>
              <w:t>- положение об организации и проведении аттестации педагогических работников МБДОУ «Детский сад №3» на соответствие занимаемой должности, осуществляющих образовательную деятельность;</w:t>
            </w:r>
          </w:p>
          <w:p w:rsidR="005D2F80" w:rsidRDefault="005D2F80" w:rsidP="00647D5E">
            <w:pPr>
              <w:pStyle w:val="a6"/>
              <w:tabs>
                <w:tab w:val="left" w:pos="-180"/>
              </w:tabs>
              <w:spacing w:after="0"/>
              <w:ind w:left="0"/>
            </w:pPr>
            <w:r>
              <w:t xml:space="preserve">- </w:t>
            </w:r>
            <w:r>
              <w:rPr>
                <w:rFonts w:ascii="Times New Roman" w:hAnsi="Times New Roman"/>
              </w:rPr>
              <w:t xml:space="preserve">положением </w:t>
            </w:r>
            <w:r w:rsidR="00647D5E">
              <w:rPr>
                <w:rFonts w:ascii="Times New Roman" w:hAnsi="Times New Roman"/>
              </w:rPr>
              <w:t>о системе управления охраной труда Учреждения.</w:t>
            </w:r>
          </w:p>
        </w:tc>
      </w:tr>
      <w:tr w:rsidR="005D2F80" w:rsidTr="00647D5E">
        <w:trPr>
          <w:trHeight w:val="11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 xml:space="preserve">1.4. Перечень лицензий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 с указанием реквизитов (действующей и предыдущей).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>Лицензия на право осуществления об</w:t>
            </w:r>
            <w:r w:rsidR="00647D5E">
              <w:t>разовательной деятельности от 24.01.2012 г  № 9895</w:t>
            </w:r>
            <w:r>
              <w:t>; срок действия: бессрочно.</w:t>
            </w:r>
          </w:p>
        </w:tc>
      </w:tr>
    </w:tbl>
    <w:p w:rsidR="005D2F80" w:rsidRDefault="005D2F80" w:rsidP="005D2F80">
      <w:pPr>
        <w:rPr>
          <w:b/>
        </w:rPr>
      </w:pPr>
    </w:p>
    <w:p w:rsidR="005D2F80" w:rsidRDefault="005D2F80" w:rsidP="005D2F80">
      <w:pPr>
        <w:rPr>
          <w:b/>
        </w:rPr>
      </w:pPr>
      <w:r>
        <w:rPr>
          <w:b/>
        </w:rPr>
        <w:lastRenderedPageBreak/>
        <w:t xml:space="preserve">     2. Право владения, использования материально-технической базы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6240"/>
      </w:tblGrid>
      <w:tr w:rsidR="005D2F80" w:rsidTr="005D2F8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Критерии </w:t>
            </w:r>
            <w:proofErr w:type="spellStart"/>
            <w:r>
              <w:rPr>
                <w:color w:val="000000"/>
              </w:rPr>
              <w:t>самообследования</w:t>
            </w:r>
            <w:proofErr w:type="spell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Результаты проведенного </w:t>
            </w:r>
            <w:proofErr w:type="spellStart"/>
            <w:r>
              <w:rPr>
                <w:color w:val="000000"/>
              </w:rPr>
              <w:t>самообследования</w:t>
            </w:r>
            <w:proofErr w:type="spellEnd"/>
          </w:p>
        </w:tc>
      </w:tr>
      <w:tr w:rsidR="005D2F80" w:rsidTr="005D2F8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 xml:space="preserve">2.1. </w:t>
            </w:r>
            <w:r>
              <w:rPr>
                <w:color w:val="000000"/>
              </w:rPr>
              <w:t>Реквизиты документов на право пользования зданием, помещениями, площадями</w:t>
            </w:r>
            <w:r>
              <w:t>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</w:t>
            </w:r>
            <w:r w:rsidR="00647D5E">
              <w:rPr>
                <w:rFonts w:ascii="Times New Roman" w:hAnsi="Times New Roman"/>
              </w:rPr>
              <w:t>ский сад, назначение: нежилое здание</w:t>
            </w:r>
            <w:r>
              <w:rPr>
                <w:rFonts w:ascii="Times New Roman" w:hAnsi="Times New Roman"/>
              </w:rPr>
              <w:t>,  2-</w:t>
            </w:r>
            <w:r w:rsidR="00647D5E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этажное в кирпичном исполнении, общая площадь </w:t>
            </w:r>
            <w:r w:rsidR="00647D5E">
              <w:rPr>
                <w:rFonts w:ascii="Times New Roman" w:hAnsi="Times New Roman"/>
              </w:rPr>
              <w:t xml:space="preserve">868,5 </w:t>
            </w:r>
            <w:r>
              <w:rPr>
                <w:rFonts w:ascii="Times New Roman" w:hAnsi="Times New Roman"/>
              </w:rPr>
              <w:t>кв. м.,</w:t>
            </w:r>
            <w:r w:rsidR="00647D5E">
              <w:rPr>
                <w:rFonts w:ascii="Times New Roman" w:hAnsi="Times New Roman"/>
              </w:rPr>
              <w:t xml:space="preserve"> лит. А, </w:t>
            </w:r>
            <w:r>
              <w:rPr>
                <w:rFonts w:ascii="Times New Roman" w:hAnsi="Times New Roman"/>
              </w:rPr>
              <w:t xml:space="preserve"> адрес объекта: Россия, Нижегородская  область, </w:t>
            </w:r>
            <w:proofErr w:type="spellStart"/>
            <w:r w:rsidR="00647D5E">
              <w:rPr>
                <w:rFonts w:ascii="Times New Roman" w:hAnsi="Times New Roman"/>
              </w:rPr>
              <w:t>Ардатовский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r w:rsidR="00647D5E">
              <w:rPr>
                <w:rFonts w:ascii="Times New Roman" w:hAnsi="Times New Roman"/>
              </w:rPr>
              <w:t>р.п. Ардатов</w:t>
            </w:r>
            <w:r>
              <w:rPr>
                <w:rFonts w:ascii="Times New Roman" w:hAnsi="Times New Roman"/>
              </w:rPr>
              <w:t>, ул.</w:t>
            </w:r>
            <w:r w:rsidR="00647D5E">
              <w:rPr>
                <w:rFonts w:ascii="Times New Roman" w:hAnsi="Times New Roman"/>
              </w:rPr>
              <w:t xml:space="preserve"> Солнечная, д.1/02.</w:t>
            </w:r>
          </w:p>
          <w:p w:rsidR="005D2F80" w:rsidRDefault="005D2F80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права: Оперативное управление. </w:t>
            </w:r>
          </w:p>
          <w:p w:rsidR="005D2F80" w:rsidRDefault="005D2F80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Свидетельства о государ</w:t>
            </w:r>
            <w:r w:rsidR="00647D5E">
              <w:rPr>
                <w:rFonts w:ascii="Times New Roman" w:hAnsi="Times New Roman"/>
              </w:rPr>
              <w:t>ственной регистрации права от 31.10.2012г.  52-АД №621533.</w:t>
            </w:r>
          </w:p>
          <w:p w:rsidR="005D2F80" w:rsidRDefault="005D2F80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категория земель: земли населенных пунктов, разрешенное использование: для </w:t>
            </w:r>
            <w:r w:rsidR="00647D5E">
              <w:rPr>
                <w:rFonts w:ascii="Times New Roman" w:hAnsi="Times New Roman"/>
              </w:rPr>
              <w:t>дошкольной образовательной деятельности,</w:t>
            </w:r>
            <w:r>
              <w:t xml:space="preserve"> </w:t>
            </w:r>
            <w:r w:rsidRPr="00647D5E">
              <w:rPr>
                <w:rFonts w:ascii="Times New Roman" w:hAnsi="Times New Roman"/>
              </w:rPr>
              <w:t>общая площадь</w:t>
            </w:r>
            <w:r>
              <w:t xml:space="preserve"> </w:t>
            </w:r>
            <w:r w:rsidR="00647D5E">
              <w:t>12696</w:t>
            </w:r>
            <w:r>
              <w:rPr>
                <w:rFonts w:ascii="Times New Roman" w:hAnsi="Times New Roman"/>
              </w:rPr>
              <w:t xml:space="preserve"> кв.м., адрес объекта: Нижегородская  область, </w:t>
            </w:r>
            <w:proofErr w:type="spellStart"/>
            <w:r w:rsidR="00647D5E">
              <w:rPr>
                <w:rFonts w:ascii="Times New Roman" w:hAnsi="Times New Roman"/>
              </w:rPr>
              <w:t>Ардатовский</w:t>
            </w:r>
            <w:proofErr w:type="spellEnd"/>
            <w:r w:rsidR="00647D5E">
              <w:rPr>
                <w:rFonts w:ascii="Times New Roman" w:hAnsi="Times New Roman"/>
              </w:rPr>
              <w:t xml:space="preserve"> район, р.п. Ардатов, ул. Солнечная, д.1/02.</w:t>
            </w:r>
          </w:p>
          <w:p w:rsidR="005D2F80" w:rsidRDefault="005D2F80" w:rsidP="009B4F39">
            <w:r>
              <w:t xml:space="preserve"> вид права: постоянное (бессрочное) пользование. Свидетельство на</w:t>
            </w:r>
            <w:r w:rsidR="009B4F39">
              <w:t xml:space="preserve"> право собственности на землю 31.10.2012 г. 52 АД</w:t>
            </w:r>
            <w:r>
              <w:t xml:space="preserve"> </w:t>
            </w:r>
            <w:r w:rsidR="009B4F39">
              <w:t>621532.</w:t>
            </w:r>
          </w:p>
        </w:tc>
      </w:tr>
      <w:tr w:rsidR="005D2F80" w:rsidTr="005D2F8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>2.2.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Детский сад, нежилые </w:t>
            </w:r>
            <w:proofErr w:type="spellStart"/>
            <w:r>
              <w:rPr>
                <w:color w:val="000000"/>
              </w:rPr>
              <w:t>отдельностоящие</w:t>
            </w:r>
            <w:proofErr w:type="spellEnd"/>
            <w:r>
              <w:rPr>
                <w:color w:val="000000"/>
              </w:rPr>
              <w:t xml:space="preserve"> здания в  кирпичном исполнении, общей площадью </w:t>
            </w:r>
            <w:r w:rsidR="009B4F39">
              <w:t xml:space="preserve">868,5 </w:t>
            </w:r>
            <w:r>
              <w:t>кв. м.</w:t>
            </w:r>
            <w:r>
              <w:rPr>
                <w:color w:val="000000"/>
              </w:rPr>
              <w:t>, этажность – 2.</w:t>
            </w:r>
          </w:p>
          <w:p w:rsidR="005D2F80" w:rsidRDefault="005D2F8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Помещения:</w:t>
            </w:r>
          </w:p>
          <w:p w:rsidR="005D2F80" w:rsidRDefault="00D41E69">
            <w:pPr>
              <w:rPr>
                <w:color w:val="000000"/>
              </w:rPr>
            </w:pPr>
            <w:r>
              <w:rPr>
                <w:color w:val="000000"/>
              </w:rPr>
              <w:t>-групповые помещения – 6</w:t>
            </w:r>
            <w:r w:rsidR="005D2F80">
              <w:rPr>
                <w:color w:val="000000"/>
              </w:rPr>
              <w:t xml:space="preserve">, </w:t>
            </w:r>
          </w:p>
          <w:p w:rsidR="005D2F80" w:rsidRDefault="00D41E69">
            <w:r>
              <w:t>- музыкальный</w:t>
            </w:r>
            <w:r w:rsidR="005D2F80">
              <w:t xml:space="preserve"> зал-1</w:t>
            </w:r>
          </w:p>
          <w:p w:rsidR="005D2F80" w:rsidRDefault="005D2F80">
            <w:r>
              <w:t>-кабинеты пед.персонала-3</w:t>
            </w:r>
          </w:p>
        </w:tc>
      </w:tr>
      <w:tr w:rsidR="005D2F80" w:rsidTr="005D2F8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 xml:space="preserve">2.3.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pStyle w:val="10"/>
              <w:tabs>
                <w:tab w:val="left" w:pos="-1843"/>
                <w:tab w:val="left" w:pos="426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Санитарно-эпидемиологическое заключение  «52.</w:t>
            </w:r>
            <w:r w:rsidR="009B4F39">
              <w:rPr>
                <w:rFonts w:ascii="Times New Roman" w:hAnsi="Times New Roman"/>
              </w:rPr>
              <w:t>02.04.851.М001028.0407 от 18.04.2007г.»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D2F80" w:rsidRDefault="005D2F80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 xml:space="preserve">- Акт проверки готовности </w:t>
            </w:r>
            <w:r w:rsidR="009B4F39">
              <w:rPr>
                <w:color w:val="000000"/>
              </w:rPr>
              <w:t>дошкольного образовательного учреждения  к  2015-2016 учебному году от 10.08.2015</w:t>
            </w:r>
            <w:r>
              <w:rPr>
                <w:color w:val="000000"/>
              </w:rPr>
              <w:t xml:space="preserve"> г. </w:t>
            </w:r>
          </w:p>
          <w:p w:rsidR="005D2F80" w:rsidRDefault="005D2F80">
            <w:r>
              <w:rPr>
                <w:color w:val="000000"/>
              </w:rPr>
              <w:t>Заключение комиссии: о</w:t>
            </w:r>
            <w:r w:rsidR="009B4F39">
              <w:rPr>
                <w:color w:val="000000"/>
              </w:rPr>
              <w:t>бразовательное учреждение к 2015/2016</w:t>
            </w:r>
            <w:r>
              <w:rPr>
                <w:color w:val="000000"/>
              </w:rPr>
              <w:t xml:space="preserve"> учебному году готово.</w:t>
            </w:r>
          </w:p>
        </w:tc>
      </w:tr>
      <w:tr w:rsidR="005D2F80" w:rsidTr="005D2F8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5D2F80">
            <w:r>
              <w:t>2.4.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  <w:p w:rsidR="005D2F80" w:rsidRDefault="005D2F80"/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D41E69">
            <w:r>
              <w:t>Групповые помещения – 6</w:t>
            </w:r>
          </w:p>
          <w:p w:rsidR="005D2F80" w:rsidRDefault="00D41E69">
            <w:r>
              <w:t>Кабинет заведующего</w:t>
            </w:r>
            <w:r w:rsidR="005D2F80">
              <w:t xml:space="preserve"> -1</w:t>
            </w:r>
          </w:p>
          <w:p w:rsidR="009B4F39" w:rsidRDefault="009B4F39">
            <w:r>
              <w:t>Кабинет педагога-психолога – 1</w:t>
            </w:r>
          </w:p>
          <w:p w:rsidR="009B4F39" w:rsidRDefault="009B4F39">
            <w:r>
              <w:t>Методический кабинет – 1</w:t>
            </w:r>
          </w:p>
          <w:p w:rsidR="005D2F80" w:rsidRDefault="005D2F80">
            <w:r>
              <w:t>Медицинский кабинет -1</w:t>
            </w:r>
          </w:p>
          <w:p w:rsidR="005D2F80" w:rsidRDefault="005D2F80">
            <w:r>
              <w:t>Процедурный кабинет – 1</w:t>
            </w:r>
          </w:p>
          <w:p w:rsidR="005D2F80" w:rsidRDefault="005D2F80">
            <w:r>
              <w:t>Пищеблок -1</w:t>
            </w:r>
          </w:p>
          <w:p w:rsidR="005D2F80" w:rsidRDefault="005D2F80">
            <w:r>
              <w:t>Прачечная – 1</w:t>
            </w:r>
          </w:p>
          <w:p w:rsidR="009B4F39" w:rsidRDefault="009B4F39">
            <w:r>
              <w:t>Гладильная – 1</w:t>
            </w:r>
          </w:p>
        </w:tc>
      </w:tr>
      <w:tr w:rsidR="005D2F80" w:rsidTr="005D2F8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5D2F80">
            <w:r>
              <w:t>2.5.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  <w:p w:rsidR="005D2F80" w:rsidRDefault="005D2F80"/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5D2F80">
            <w:pPr>
              <w:pStyle w:val="10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В ДОУ имеется в </w:t>
            </w:r>
            <w:r w:rsidR="009B4F39">
              <w:rPr>
                <w:rFonts w:ascii="Times New Roman" w:hAnsi="Times New Roman"/>
              </w:rPr>
              <w:t>наличии: компьютер и ноутбук для делопроизводства, ноутбук, интерактивная доска</w:t>
            </w:r>
            <w:r w:rsidR="009B4F39" w:rsidRPr="009B4F39">
              <w:rPr>
                <w:rFonts w:ascii="Times New Roman" w:hAnsi="Times New Roman"/>
              </w:rPr>
              <w:t xml:space="preserve"> </w:t>
            </w:r>
            <w:r w:rsidR="009B4F39">
              <w:rPr>
                <w:rFonts w:ascii="Times New Roman" w:hAnsi="Times New Roman"/>
                <w:lang w:val="en-US"/>
              </w:rPr>
              <w:t>SMART</w:t>
            </w:r>
            <w:r w:rsidR="009B4F39">
              <w:rPr>
                <w:rFonts w:ascii="Times New Roman" w:hAnsi="Times New Roman"/>
              </w:rPr>
              <w:t xml:space="preserve"> </w:t>
            </w:r>
            <w:r w:rsidR="009B4F39">
              <w:rPr>
                <w:rFonts w:ascii="Times New Roman" w:hAnsi="Times New Roman"/>
                <w:lang w:val="en-US"/>
              </w:rPr>
              <w:t>BOARD</w:t>
            </w:r>
            <w:r w:rsidR="009B4F39" w:rsidRPr="009B4F39">
              <w:rPr>
                <w:rFonts w:ascii="Times New Roman" w:hAnsi="Times New Roman"/>
              </w:rPr>
              <w:t xml:space="preserve"> </w:t>
            </w:r>
            <w:r w:rsidR="009B4F39">
              <w:rPr>
                <w:rFonts w:ascii="Times New Roman" w:hAnsi="Times New Roman"/>
                <w:lang w:val="en-US"/>
              </w:rPr>
              <w:t>SB</w:t>
            </w:r>
            <w:r w:rsidR="00084D65">
              <w:rPr>
                <w:rFonts w:ascii="Times New Roman" w:hAnsi="Times New Roman"/>
              </w:rPr>
              <w:t xml:space="preserve">640, проектор 3D </w:t>
            </w:r>
            <w:r w:rsidR="00084D65">
              <w:rPr>
                <w:rFonts w:ascii="Times New Roman" w:hAnsi="Times New Roman"/>
                <w:lang w:val="en-US"/>
              </w:rPr>
              <w:t>InFocus</w:t>
            </w:r>
            <w:r w:rsidR="00084D65">
              <w:rPr>
                <w:rFonts w:ascii="Times New Roman" w:hAnsi="Times New Roman"/>
              </w:rPr>
              <w:t xml:space="preserve">, телевизор ж/к, </w:t>
            </w:r>
            <w:r w:rsidR="00084D65">
              <w:rPr>
                <w:rFonts w:ascii="Times New Roman" w:hAnsi="Times New Roman"/>
                <w:lang w:val="en-US"/>
              </w:rPr>
              <w:t>DVD</w:t>
            </w:r>
            <w:r w:rsidR="00084D65">
              <w:rPr>
                <w:rFonts w:ascii="Times New Roman" w:hAnsi="Times New Roman"/>
              </w:rPr>
              <w:t xml:space="preserve">-проигрыватель, музыкальный центр, </w:t>
            </w:r>
            <w:r w:rsidR="009B4F39" w:rsidRPr="009B4F39">
              <w:rPr>
                <w:rFonts w:ascii="Times New Roman" w:hAnsi="Times New Roman"/>
              </w:rPr>
              <w:t xml:space="preserve"> </w:t>
            </w:r>
            <w:r w:rsidR="00084D65">
              <w:rPr>
                <w:rFonts w:ascii="Times New Roman" w:hAnsi="Times New Roman"/>
              </w:rPr>
              <w:t>мини-проиг</w:t>
            </w:r>
            <w:r w:rsidR="00051EAE">
              <w:rPr>
                <w:rFonts w:ascii="Times New Roman" w:hAnsi="Times New Roman"/>
              </w:rPr>
              <w:t>р</w:t>
            </w:r>
            <w:r w:rsidR="00084D65">
              <w:rPr>
                <w:rFonts w:ascii="Times New Roman" w:hAnsi="Times New Roman"/>
              </w:rPr>
              <w:t xml:space="preserve">ыватель для групп (2 </w:t>
            </w:r>
            <w:proofErr w:type="spellStart"/>
            <w:r w:rsidR="00084D65">
              <w:rPr>
                <w:rFonts w:ascii="Times New Roman" w:hAnsi="Times New Roman"/>
              </w:rPr>
              <w:t>шт</w:t>
            </w:r>
            <w:proofErr w:type="spellEnd"/>
            <w:r w:rsidR="00084D65">
              <w:rPr>
                <w:rFonts w:ascii="Times New Roman" w:hAnsi="Times New Roman"/>
              </w:rPr>
              <w:t>).</w:t>
            </w:r>
            <w:r w:rsidR="009B4F39">
              <w:rPr>
                <w:rFonts w:ascii="Times New Roman" w:hAnsi="Times New Roman"/>
              </w:rPr>
              <w:t xml:space="preserve"> </w:t>
            </w:r>
          </w:p>
          <w:tbl>
            <w:tblPr>
              <w:tblW w:w="0" w:type="auto"/>
              <w:tblInd w:w="534" w:type="dxa"/>
              <w:tblLook w:val="00A0"/>
            </w:tblPr>
            <w:tblGrid>
              <w:gridCol w:w="1276"/>
              <w:gridCol w:w="2409"/>
              <w:gridCol w:w="1276"/>
            </w:tblGrid>
            <w:tr w:rsidR="005D2F80">
              <w:tc>
                <w:tcPr>
                  <w:tcW w:w="3685" w:type="dxa"/>
                  <w:gridSpan w:val="2"/>
                  <w:hideMark/>
                </w:tcPr>
                <w:p w:rsidR="005D2F80" w:rsidRDefault="005D2F80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5D2F80" w:rsidRDefault="005D2F80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  <w:tr w:rsidR="009B4F39">
              <w:trPr>
                <w:gridAfter w:val="2"/>
                <w:wAfter w:w="3685" w:type="dxa"/>
              </w:trPr>
              <w:tc>
                <w:tcPr>
                  <w:tcW w:w="1276" w:type="dxa"/>
                </w:tcPr>
                <w:p w:rsidR="009B4F39" w:rsidRDefault="009B4F3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D2F80" w:rsidRDefault="005D2F80">
            <w:r>
              <w:t>Подключения к Интернету имеются</w:t>
            </w:r>
          </w:p>
          <w:p w:rsidR="005D2F80" w:rsidRPr="00791A77" w:rsidRDefault="005D2F80">
            <w:pPr>
              <w:rPr>
                <w:b/>
              </w:rPr>
            </w:pPr>
            <w:r>
              <w:rPr>
                <w:b/>
              </w:rPr>
              <w:t>Е</w:t>
            </w:r>
            <w:r w:rsidRPr="00791A77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791A77">
              <w:rPr>
                <w:b/>
              </w:rPr>
              <w:t xml:space="preserve">: </w:t>
            </w:r>
            <w:proofErr w:type="spellStart"/>
            <w:r w:rsidR="009B4F39">
              <w:rPr>
                <w:b/>
                <w:lang w:val="en-US"/>
              </w:rPr>
              <w:t>Ardatov</w:t>
            </w:r>
            <w:proofErr w:type="spellEnd"/>
            <w:r w:rsidR="009B4F39" w:rsidRPr="00791A77">
              <w:rPr>
                <w:b/>
              </w:rPr>
              <w:t>.</w:t>
            </w:r>
            <w:proofErr w:type="spellStart"/>
            <w:r w:rsidR="009B4F39">
              <w:rPr>
                <w:b/>
                <w:lang w:val="en-US"/>
              </w:rPr>
              <w:t>detsad</w:t>
            </w:r>
            <w:proofErr w:type="spellEnd"/>
            <w:r w:rsidR="009B4F39" w:rsidRPr="00791A77">
              <w:rPr>
                <w:b/>
              </w:rPr>
              <w:t>3@</w:t>
            </w:r>
            <w:proofErr w:type="spellStart"/>
            <w:r w:rsidR="009B4F39">
              <w:rPr>
                <w:b/>
                <w:lang w:val="en-US"/>
              </w:rPr>
              <w:t>yandex</w:t>
            </w:r>
            <w:proofErr w:type="spellEnd"/>
            <w:r w:rsidR="009B4F39" w:rsidRPr="00791A77">
              <w:rPr>
                <w:b/>
              </w:rPr>
              <w:t>.</w:t>
            </w:r>
            <w:proofErr w:type="spellStart"/>
            <w:r w:rsidR="009B4F39">
              <w:rPr>
                <w:b/>
                <w:lang w:val="en-US"/>
              </w:rPr>
              <w:t>ru</w:t>
            </w:r>
            <w:proofErr w:type="spellEnd"/>
          </w:p>
          <w:p w:rsidR="005D2F80" w:rsidRDefault="005D2F80">
            <w:r>
              <w:t>Создан сайт ДОУ</w:t>
            </w:r>
            <w:r>
              <w:rPr>
                <w:b/>
              </w:rPr>
              <w:t xml:space="preserve"> </w:t>
            </w:r>
            <w:r w:rsidR="00AC0BE4" w:rsidRPr="00AC0BE4">
              <w:rPr>
                <w:b/>
              </w:rPr>
              <w:t>http://det-sad3.ucoz.ru/</w:t>
            </w:r>
          </w:p>
          <w:p w:rsidR="005D2F80" w:rsidRDefault="005D2F80"/>
        </w:tc>
      </w:tr>
      <w:tr w:rsidR="005D2F80" w:rsidTr="005D2F8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>2.6.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Pr="009B4F39" w:rsidRDefault="005D2F80" w:rsidP="009B4F39">
            <w:r>
              <w:t xml:space="preserve">В 2015 году выполнен </w:t>
            </w:r>
            <w:r w:rsidR="009B4F39">
              <w:t xml:space="preserve">ремонт 3 </w:t>
            </w:r>
            <w:proofErr w:type="spellStart"/>
            <w:r w:rsidR="009B4F39">
              <w:t>сан.узлов</w:t>
            </w:r>
            <w:proofErr w:type="spellEnd"/>
            <w:r w:rsidR="009B4F39">
              <w:t>.</w:t>
            </w:r>
          </w:p>
        </w:tc>
      </w:tr>
    </w:tbl>
    <w:p w:rsidR="005D2F80" w:rsidRDefault="005D2F80" w:rsidP="005D2F80"/>
    <w:p w:rsidR="005D2F80" w:rsidRDefault="005D2F80" w:rsidP="005D2F80"/>
    <w:p w:rsidR="005D2F80" w:rsidRDefault="005D2F80" w:rsidP="005D2F80">
      <w:pPr>
        <w:rPr>
          <w:b/>
        </w:rPr>
      </w:pPr>
    </w:p>
    <w:p w:rsidR="005D2F80" w:rsidRDefault="005D2F80" w:rsidP="005D2F80">
      <w:r>
        <w:rPr>
          <w:b/>
        </w:rPr>
        <w:t xml:space="preserve">    3. Структура образовательного учреждения и система его управления</w:t>
      </w:r>
      <w:r>
        <w:t>.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7"/>
        <w:gridCol w:w="8503"/>
      </w:tblGrid>
      <w:tr w:rsidR="005D2F80" w:rsidTr="005D2F8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>3.1. Каково распределение административных обязанностей в педагогическом коллективе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5D2F80">
            <w:pPr>
              <w:tabs>
                <w:tab w:val="num" w:pos="900"/>
              </w:tabs>
              <w:ind w:left="46"/>
              <w:jc w:val="both"/>
            </w:pPr>
            <w:r>
              <w:rPr>
                <w:color w:val="993366"/>
              </w:rPr>
              <w:t xml:space="preserve">    </w:t>
            </w:r>
            <w:r>
              <w:t>В аппарат управления дошкольного образовательного учреждения  входят:</w:t>
            </w:r>
          </w:p>
          <w:p w:rsidR="005D2F80" w:rsidRDefault="005D2F80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226"/>
              <w:jc w:val="both"/>
              <w:rPr>
                <w:lang w:eastAsia="en-US"/>
              </w:rPr>
            </w:pPr>
            <w:r>
              <w:t>заведующий дошкольным образовательным учреждением –</w:t>
            </w:r>
            <w:r w:rsidR="00084D65">
              <w:t xml:space="preserve"> </w:t>
            </w:r>
            <w:r>
              <w:t>управление ДОУ;</w:t>
            </w:r>
          </w:p>
          <w:p w:rsidR="005D2F80" w:rsidRDefault="005D2F80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left" w:pos="900"/>
              </w:tabs>
              <w:ind w:left="46" w:hanging="46"/>
              <w:jc w:val="both"/>
              <w:rPr>
                <w:b/>
              </w:rPr>
            </w:pPr>
            <w:r>
              <w:t>завхоз - ведет качественное обеспечение  материально-технической  базы   в полном  соответствии  с  целями и задачами ДОУ;</w:t>
            </w:r>
          </w:p>
          <w:p w:rsidR="005D2F80" w:rsidRDefault="005D2F80">
            <w:pPr>
              <w:jc w:val="both"/>
              <w:rPr>
                <w:color w:val="993366"/>
              </w:rPr>
            </w:pPr>
            <w:r>
              <w:rPr>
                <w:color w:val="993366"/>
              </w:rPr>
              <w:t>.</w:t>
            </w:r>
          </w:p>
          <w:p w:rsidR="005D2F80" w:rsidRDefault="005D2F80"/>
        </w:tc>
      </w:tr>
      <w:tr w:rsidR="005D2F80" w:rsidTr="005D2F8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5D2F80">
            <w:r>
              <w:t>3.2. Каковы основные формы координации деятельности аппарата управления образовательного учреждения.</w:t>
            </w:r>
          </w:p>
          <w:p w:rsidR="005D2F80" w:rsidRDefault="005D2F80"/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5D2F80">
            <w:pPr>
              <w:jc w:val="both"/>
            </w:pPr>
            <w:r>
              <w:t>Основными формами координации деятельности аппарата управления являются:</w:t>
            </w:r>
          </w:p>
          <w:p w:rsidR="005D2F80" w:rsidRDefault="005D2F80">
            <w:pPr>
              <w:jc w:val="both"/>
            </w:pPr>
            <w:r>
              <w:t>- общее собрание трудового коллектива;</w:t>
            </w:r>
          </w:p>
          <w:p w:rsidR="005D2F80" w:rsidRDefault="005D2F80">
            <w:pPr>
              <w:jc w:val="both"/>
            </w:pPr>
            <w:r>
              <w:t>- педагогический совет;</w:t>
            </w:r>
          </w:p>
          <w:p w:rsidR="005D2F80" w:rsidRDefault="005D2F80">
            <w:pPr>
              <w:jc w:val="both"/>
            </w:pPr>
            <w:r>
              <w:t>- родительский комитет;</w:t>
            </w:r>
          </w:p>
          <w:p w:rsidR="005D2F80" w:rsidRDefault="005D2F80">
            <w:pPr>
              <w:ind w:left="-1653" w:firstLine="1653"/>
            </w:pPr>
          </w:p>
        </w:tc>
      </w:tr>
      <w:tr w:rsidR="005D2F80" w:rsidTr="005D2F8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 xml:space="preserve">3.3. Организационная структура системы управления, организация методической работы в педагогическом коллективе 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5D2F80">
            <w:pPr>
              <w:pStyle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СТРУКТУРА УПРАВЛЕНИЯ ОБРАЗОВАТЕЛЬНЫМ ПРОЦЕССОМ М</w:t>
            </w:r>
            <w:r w:rsidR="00791A77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ДОУ</w:t>
            </w:r>
          </w:p>
          <w:p w:rsidR="005D2F80" w:rsidRDefault="005D2F80">
            <w:pPr>
              <w:jc w:val="center"/>
              <w:rPr>
                <w:b/>
              </w:rPr>
            </w:pPr>
            <w:r>
              <w:rPr>
                <w:b/>
              </w:rPr>
              <w:t>Заведующий М</w:t>
            </w:r>
            <w:r w:rsidR="00791A77">
              <w:rPr>
                <w:b/>
              </w:rPr>
              <w:t>Б</w:t>
            </w:r>
            <w:r>
              <w:rPr>
                <w:b/>
              </w:rPr>
              <w:t>ДОУ</w:t>
            </w:r>
          </w:p>
          <w:p w:rsidR="005D2F80" w:rsidRDefault="00AC0BE4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5D2F80">
              <w:rPr>
                <w:b/>
              </w:rPr>
              <w:t xml:space="preserve">едсестра      </w:t>
            </w:r>
          </w:p>
          <w:p w:rsidR="005D2F80" w:rsidRDefault="005D2F80">
            <w:pPr>
              <w:jc w:val="center"/>
              <w:rPr>
                <w:b/>
              </w:rPr>
            </w:pPr>
            <w:r>
              <w:rPr>
                <w:b/>
              </w:rPr>
              <w:t>Воспитатели</w:t>
            </w:r>
          </w:p>
          <w:p w:rsidR="005D2F80" w:rsidRDefault="005D2F80">
            <w:pPr>
              <w:jc w:val="center"/>
              <w:rPr>
                <w:b/>
              </w:rPr>
            </w:pPr>
            <w:r>
              <w:rPr>
                <w:b/>
              </w:rPr>
              <w:t>Завхоз</w:t>
            </w:r>
          </w:p>
          <w:p w:rsidR="005D2F80" w:rsidRDefault="005D2F80">
            <w:pPr>
              <w:jc w:val="center"/>
              <w:rPr>
                <w:b/>
              </w:rPr>
            </w:pPr>
            <w:r>
              <w:rPr>
                <w:b/>
              </w:rPr>
              <w:t>Младший обслуживающий персонал</w:t>
            </w:r>
          </w:p>
          <w:p w:rsidR="005D2F80" w:rsidRDefault="005D2F80">
            <w:pPr>
              <w:jc w:val="center"/>
              <w:rPr>
                <w:b/>
              </w:rPr>
            </w:pPr>
            <w:r>
              <w:rPr>
                <w:b/>
              </w:rPr>
              <w:t>Дети, родители</w:t>
            </w:r>
          </w:p>
          <w:p w:rsidR="005D2F80" w:rsidRDefault="005D2F80"/>
        </w:tc>
      </w:tr>
      <w:tr w:rsidR="005D2F80" w:rsidTr="005D2F80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5D2F80">
            <w:r>
              <w:t>3.4. Какова организационная структура системы управления, где показаны все субъекты управления.</w:t>
            </w:r>
          </w:p>
          <w:p w:rsidR="005D2F80" w:rsidRDefault="005D2F80"/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5D2F80">
            <w:r>
              <w:t xml:space="preserve">Непосредственное управление ДОУ осуществляет </w:t>
            </w:r>
            <w:r w:rsidR="00084D65">
              <w:t xml:space="preserve">Отдел по вопросам образования  </w:t>
            </w:r>
            <w:proofErr w:type="spellStart"/>
            <w:r w:rsidR="00AC0BE4">
              <w:t>рдатовского</w:t>
            </w:r>
            <w:proofErr w:type="spellEnd"/>
            <w:r>
              <w:t xml:space="preserve"> муниципального района. </w:t>
            </w:r>
          </w:p>
          <w:p w:rsidR="005D2F80" w:rsidRDefault="005D2F80">
            <w:r>
              <w:t>В состав органов самоуправления ДОУ входят:</w:t>
            </w:r>
          </w:p>
          <w:p w:rsidR="005D2F80" w:rsidRDefault="005D2F80">
            <w:pPr>
              <w:numPr>
                <w:ilvl w:val="0"/>
                <w:numId w:val="3"/>
              </w:numPr>
            </w:pPr>
            <w:r>
              <w:t>Общее собрание</w:t>
            </w:r>
          </w:p>
          <w:p w:rsidR="005D2F80" w:rsidRDefault="00084D65">
            <w:pPr>
              <w:numPr>
                <w:ilvl w:val="0"/>
                <w:numId w:val="3"/>
              </w:numPr>
            </w:pPr>
            <w:r>
              <w:t>Педагогический совет ДОУ.</w:t>
            </w:r>
          </w:p>
          <w:p w:rsidR="005D2F80" w:rsidRDefault="005D2F80">
            <w: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5D2F80" w:rsidRDefault="005D2F80">
            <w:pPr>
              <w:numPr>
                <w:ilvl w:val="0"/>
                <w:numId w:val="4"/>
              </w:numPr>
            </w:pPr>
            <w:r>
              <w:t>Федеральным законом №273  «Об образовании в РФ ».</w:t>
            </w:r>
          </w:p>
          <w:p w:rsidR="005D2F80" w:rsidRDefault="005D2F80">
            <w:pPr>
              <w:numPr>
                <w:ilvl w:val="0"/>
                <w:numId w:val="4"/>
              </w:numPr>
            </w:pPr>
            <w:r>
              <w:t>Федеральным законом  «Об основных гарантиях прав ребенка Российской Федерации».</w:t>
            </w:r>
          </w:p>
          <w:p w:rsidR="005D2F80" w:rsidRDefault="005D2F80">
            <w:pPr>
              <w:numPr>
                <w:ilvl w:val="0"/>
                <w:numId w:val="4"/>
              </w:numPr>
            </w:pPr>
            <w:r>
              <w:t>Конвенцией ООН о правах ребенка.</w:t>
            </w:r>
          </w:p>
          <w:p w:rsidR="005D2F80" w:rsidRDefault="005D2F80">
            <w:pPr>
              <w:numPr>
                <w:ilvl w:val="0"/>
                <w:numId w:val="4"/>
              </w:numPr>
            </w:pPr>
            <w:r>
              <w:t>Санитарно - эпидемиологическими правилами и нормативами для ДОУ.</w:t>
            </w:r>
          </w:p>
          <w:p w:rsidR="005D2F80" w:rsidRDefault="005D2F80">
            <w:pPr>
              <w:numPr>
                <w:ilvl w:val="0"/>
                <w:numId w:val="4"/>
              </w:numPr>
            </w:pPr>
            <w:r>
              <w:t>Уставом  М</w:t>
            </w:r>
            <w:r w:rsidR="00AC0BE4">
              <w:t>Б</w:t>
            </w:r>
            <w:r>
              <w:t xml:space="preserve">ДОУ </w:t>
            </w:r>
          </w:p>
          <w:p w:rsidR="005D2F80" w:rsidRDefault="005D2F80">
            <w:pPr>
              <w:numPr>
                <w:ilvl w:val="0"/>
                <w:numId w:val="4"/>
              </w:numPr>
            </w:pPr>
            <w:r>
              <w:t>Договором между ДОУ  и родителями.</w:t>
            </w:r>
          </w:p>
          <w:p w:rsidR="005D2F80" w:rsidRDefault="005D2F80">
            <w:pPr>
              <w:numPr>
                <w:ilvl w:val="0"/>
                <w:numId w:val="4"/>
              </w:numPr>
            </w:pPr>
            <w:r>
              <w:t>Договором между ДОУ  и Учредителем.</w:t>
            </w:r>
          </w:p>
          <w:p w:rsidR="005D2F80" w:rsidRDefault="005D2F80">
            <w:pPr>
              <w:numPr>
                <w:ilvl w:val="0"/>
                <w:numId w:val="4"/>
              </w:numPr>
            </w:pPr>
            <w:r>
              <w:t>Трудовыми договорами между администрацией и работниками.</w:t>
            </w:r>
          </w:p>
          <w:p w:rsidR="005D2F80" w:rsidRDefault="005D2F80">
            <w:pPr>
              <w:numPr>
                <w:ilvl w:val="0"/>
                <w:numId w:val="4"/>
              </w:numPr>
            </w:pPr>
            <w:r>
              <w:t>Коллективным договором между администрацией и профсоюзным комитетом.</w:t>
            </w:r>
          </w:p>
          <w:p w:rsidR="005D2F80" w:rsidRDefault="005D2F80">
            <w:pPr>
              <w:numPr>
                <w:ilvl w:val="0"/>
                <w:numId w:val="4"/>
              </w:numPr>
            </w:pPr>
            <w:r>
              <w:t>Правилами внутреннего трудового распорядка.</w:t>
            </w:r>
          </w:p>
          <w:p w:rsidR="005D2F80" w:rsidRDefault="005D2F80">
            <w:pPr>
              <w:numPr>
                <w:ilvl w:val="0"/>
                <w:numId w:val="4"/>
              </w:numPr>
            </w:pPr>
            <w:r>
              <w:t>Положением о  педагогическом совете</w:t>
            </w:r>
          </w:p>
          <w:p w:rsidR="005D2F80" w:rsidRDefault="005D2F80">
            <w:pPr>
              <w:numPr>
                <w:ilvl w:val="0"/>
                <w:numId w:val="4"/>
              </w:numPr>
            </w:pPr>
            <w:r>
              <w:t>Положением о родительском комитете.</w:t>
            </w:r>
          </w:p>
          <w:p w:rsidR="005D2F80" w:rsidRDefault="005D2F80"/>
        </w:tc>
      </w:tr>
    </w:tbl>
    <w:p w:rsidR="005D2F80" w:rsidRDefault="005D2F80" w:rsidP="005D2F80">
      <w:r>
        <w:t>.</w:t>
      </w:r>
    </w:p>
    <w:p w:rsidR="005D2F80" w:rsidRDefault="005D2F80" w:rsidP="005D2F80">
      <w:pPr>
        <w:rPr>
          <w:b/>
        </w:rPr>
      </w:pPr>
    </w:p>
    <w:p w:rsidR="005D2F80" w:rsidRDefault="005D2F80" w:rsidP="005D2F80">
      <w:pPr>
        <w:rPr>
          <w:b/>
        </w:rPr>
      </w:pPr>
    </w:p>
    <w:p w:rsidR="005D2F80" w:rsidRDefault="005D2F80" w:rsidP="005D2F80">
      <w:pPr>
        <w:rPr>
          <w:b/>
        </w:rPr>
      </w:pPr>
    </w:p>
    <w:p w:rsidR="005D2F80" w:rsidRDefault="005D2F80" w:rsidP="005D2F80">
      <w:pPr>
        <w:rPr>
          <w:b/>
        </w:rPr>
      </w:pPr>
    </w:p>
    <w:p w:rsidR="00084D65" w:rsidRDefault="00084D65" w:rsidP="005D2F80">
      <w:pPr>
        <w:rPr>
          <w:b/>
        </w:rPr>
      </w:pPr>
    </w:p>
    <w:p w:rsidR="00084D65" w:rsidRDefault="00084D65" w:rsidP="005D2F80">
      <w:pPr>
        <w:rPr>
          <w:b/>
        </w:rPr>
      </w:pPr>
    </w:p>
    <w:p w:rsidR="00084D65" w:rsidRDefault="00084D65" w:rsidP="005D2F80">
      <w:pPr>
        <w:rPr>
          <w:b/>
        </w:rPr>
      </w:pPr>
    </w:p>
    <w:p w:rsidR="005D2F80" w:rsidRDefault="005D2F80" w:rsidP="005D2F80">
      <w:pPr>
        <w:rPr>
          <w:b/>
        </w:rPr>
      </w:pPr>
    </w:p>
    <w:p w:rsidR="005D2F80" w:rsidRDefault="005D2F80" w:rsidP="005D2F80">
      <w:pPr>
        <w:rPr>
          <w:b/>
        </w:rPr>
      </w:pPr>
      <w:r>
        <w:rPr>
          <w:b/>
        </w:rPr>
        <w:lastRenderedPageBreak/>
        <w:t>4. Контингент воспитанников дошкольного образовательного учреждения.</w:t>
      </w:r>
    </w:p>
    <w:tbl>
      <w:tblPr>
        <w:tblW w:w="1078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4"/>
        <w:gridCol w:w="2042"/>
        <w:gridCol w:w="2607"/>
        <w:gridCol w:w="1352"/>
      </w:tblGrid>
      <w:tr w:rsidR="005D2F80" w:rsidTr="00D03AA2">
        <w:trPr>
          <w:trHeight w:val="413"/>
        </w:trPr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>4.1. Общая численность воспитанников за 3 учебных года (указать конкретно по учебным годам)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jc w:val="center"/>
            </w:pPr>
            <w:r>
              <w:t>2012-2013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jc w:val="center"/>
            </w:pPr>
            <w:r>
              <w:t>2013-2014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jc w:val="center"/>
            </w:pPr>
            <w:r>
              <w:t>2014-2015</w:t>
            </w:r>
          </w:p>
        </w:tc>
      </w:tr>
      <w:tr w:rsidR="005D2F80" w:rsidTr="00D03AA2">
        <w:trPr>
          <w:trHeight w:val="412"/>
        </w:trPr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80" w:rsidRDefault="005D2F80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jc w:val="center"/>
            </w:pPr>
            <w:r>
              <w:t>1</w:t>
            </w:r>
            <w:r w:rsidR="00084D65">
              <w:t>27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jc w:val="center"/>
            </w:pPr>
            <w:r>
              <w:t>1</w:t>
            </w:r>
            <w:r w:rsidR="00084D65"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jc w:val="center"/>
            </w:pPr>
            <w:r>
              <w:t>1</w:t>
            </w:r>
            <w:r w:rsidR="00084D65">
              <w:t>33</w:t>
            </w:r>
          </w:p>
        </w:tc>
      </w:tr>
      <w:tr w:rsidR="005D2F80" w:rsidTr="00D03AA2">
        <w:trPr>
          <w:trHeight w:val="555"/>
        </w:trPr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5D2F80">
            <w:r>
              <w:t xml:space="preserve">4.2. Наличие и комплектование групп </w:t>
            </w:r>
            <w:proofErr w:type="gramStart"/>
            <w:r>
              <w:t>согласно</w:t>
            </w:r>
            <w:proofErr w:type="gramEnd"/>
            <w:r>
              <w:t xml:space="preserve"> лицензионного норматива </w:t>
            </w:r>
          </w:p>
          <w:p w:rsidR="005D2F80" w:rsidRDefault="005D2F80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jc w:val="center"/>
            </w:pPr>
            <w:r>
              <w:t>2012-2013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jc w:val="center"/>
            </w:pPr>
            <w:r>
              <w:t>2013-2014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pPr>
              <w:jc w:val="center"/>
            </w:pPr>
            <w:r>
              <w:t>2014-2015</w:t>
            </w:r>
          </w:p>
        </w:tc>
      </w:tr>
      <w:tr w:rsidR="005D2F80" w:rsidTr="00D03AA2">
        <w:trPr>
          <w:trHeight w:val="555"/>
        </w:trPr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80" w:rsidRDefault="005D2F80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084D65">
            <w:pPr>
              <w:jc w:val="center"/>
            </w:pPr>
            <w: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084D65">
            <w:pPr>
              <w:jc w:val="center"/>
            </w:pPr>
            <w: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084D65">
            <w:pPr>
              <w:jc w:val="center"/>
            </w:pPr>
            <w:r>
              <w:t>6</w:t>
            </w:r>
          </w:p>
        </w:tc>
      </w:tr>
    </w:tbl>
    <w:p w:rsidR="005D2F80" w:rsidRDefault="005D2F80" w:rsidP="005D2F80">
      <w:r>
        <w:rPr>
          <w:b/>
        </w:rPr>
        <w:t>5. Результативность образовательной деятельности</w:t>
      </w:r>
      <w:r>
        <w:t>.</w:t>
      </w:r>
    </w:p>
    <w:tbl>
      <w:tblPr>
        <w:tblW w:w="1078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0"/>
        <w:gridCol w:w="6538"/>
      </w:tblGrid>
      <w:tr w:rsidR="005D2F80" w:rsidTr="005D2F80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Pr="00051EAE" w:rsidRDefault="005D2F80">
            <w:r w:rsidRPr="00051EAE">
              <w:t>5.1 Освоение воспитанниками ДОУ основной общеобразовательной программы.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Pr="00D70CC6" w:rsidRDefault="005D2F80" w:rsidP="00051EAE">
            <w:pPr>
              <w:pStyle w:val="a5"/>
              <w:spacing w:after="0" w:line="276" w:lineRule="auto"/>
              <w:rPr>
                <w:rFonts w:ascii="Times New Roman" w:hAnsi="Times New Roman" w:cs="Times New Roman"/>
              </w:rPr>
            </w:pPr>
            <w:r w:rsidRPr="00D70CC6">
              <w:rPr>
                <w:rFonts w:ascii="Times New Roman" w:hAnsi="Times New Roman" w:cs="Times New Roman"/>
                <w:sz w:val="22"/>
                <w:szCs w:val="22"/>
              </w:rPr>
              <w:t xml:space="preserve">С 2015 учебного года детский сад работает по </w:t>
            </w:r>
            <w:r w:rsidR="00051EAE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Образовательной программе дошкольного образования МБДОУ </w:t>
            </w:r>
            <w:proofErr w:type="spellStart"/>
            <w:r w:rsidR="00051EA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="00051EAE">
              <w:rPr>
                <w:rFonts w:ascii="Times New Roman" w:hAnsi="Times New Roman" w:cs="Times New Roman"/>
                <w:sz w:val="22"/>
                <w:szCs w:val="22"/>
              </w:rPr>
              <w:t>/с №3</w:t>
            </w:r>
            <w:r w:rsidRPr="00D70CC6">
              <w:rPr>
                <w:rFonts w:ascii="Times New Roman" w:hAnsi="Times New Roman" w:cs="Times New Roman"/>
                <w:sz w:val="22"/>
                <w:szCs w:val="22"/>
              </w:rPr>
              <w:t xml:space="preserve">, разработанной на основании основной общеобразовательной программе дошкольного образования «От рождения до школы» под редакцией Н.Е. </w:t>
            </w:r>
            <w:proofErr w:type="spellStart"/>
            <w:r w:rsidRPr="00D70CC6">
              <w:rPr>
                <w:rFonts w:ascii="Times New Roman" w:hAnsi="Times New Roman" w:cs="Times New Roman"/>
                <w:sz w:val="22"/>
                <w:szCs w:val="22"/>
              </w:rPr>
              <w:t>Вераксы</w:t>
            </w:r>
            <w:proofErr w:type="spellEnd"/>
            <w:r w:rsidRPr="00D70CC6">
              <w:rPr>
                <w:rFonts w:ascii="Times New Roman" w:hAnsi="Times New Roman" w:cs="Times New Roman"/>
                <w:sz w:val="22"/>
                <w:szCs w:val="22"/>
              </w:rPr>
              <w:t xml:space="preserve">, Т.С. Комаровой, М.А. Васильевой </w:t>
            </w:r>
          </w:p>
        </w:tc>
      </w:tr>
      <w:tr w:rsidR="005D2F80" w:rsidTr="005D2F80"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5D2F80">
            <w:pPr>
              <w:tabs>
                <w:tab w:val="left" w:pos="2670"/>
              </w:tabs>
              <w:jc w:val="center"/>
              <w:rPr>
                <w:b/>
              </w:rPr>
            </w:pPr>
          </w:p>
        </w:tc>
      </w:tr>
      <w:tr w:rsidR="005D2F80" w:rsidTr="005D2F80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Pr="00017197" w:rsidRDefault="005D2F80">
            <w:r w:rsidRPr="00017197">
              <w:t>5.2.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5D2F80" w:rsidRDefault="005D2F80"/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80" w:rsidRDefault="00017197">
            <w:pPr>
              <w:numPr>
                <w:ilvl w:val="0"/>
                <w:numId w:val="5"/>
              </w:numPr>
              <w:tabs>
                <w:tab w:val="num" w:pos="495"/>
              </w:tabs>
              <w:ind w:hanging="1065"/>
            </w:pPr>
            <w:r>
              <w:t xml:space="preserve">МБОУ </w:t>
            </w:r>
            <w:proofErr w:type="spellStart"/>
            <w:r>
              <w:t>Ардатовская</w:t>
            </w:r>
            <w:proofErr w:type="spellEnd"/>
            <w:r>
              <w:t xml:space="preserve"> средняя школа №2 им. С.И. </w:t>
            </w:r>
            <w:proofErr w:type="spellStart"/>
            <w:r>
              <w:t>Образумова</w:t>
            </w:r>
            <w:proofErr w:type="spellEnd"/>
          </w:p>
          <w:p w:rsidR="005D2F80" w:rsidRDefault="00017197">
            <w:pPr>
              <w:numPr>
                <w:ilvl w:val="0"/>
                <w:numId w:val="5"/>
              </w:numPr>
              <w:tabs>
                <w:tab w:val="num" w:pos="495"/>
              </w:tabs>
              <w:ind w:hanging="1065"/>
            </w:pPr>
            <w:r>
              <w:t xml:space="preserve">Центральная детская </w:t>
            </w:r>
            <w:r w:rsidR="005D2F80">
              <w:t>библиотека</w:t>
            </w:r>
          </w:p>
          <w:p w:rsidR="005D2F80" w:rsidRDefault="00017197">
            <w:pPr>
              <w:numPr>
                <w:ilvl w:val="0"/>
                <w:numId w:val="5"/>
              </w:numPr>
              <w:tabs>
                <w:tab w:val="num" w:pos="495"/>
              </w:tabs>
              <w:ind w:hanging="1065"/>
            </w:pPr>
            <w:r>
              <w:t>Детская школа искусств</w:t>
            </w:r>
          </w:p>
          <w:p w:rsidR="005D2F80" w:rsidRDefault="005D2F80">
            <w:pPr>
              <w:numPr>
                <w:ilvl w:val="0"/>
                <w:numId w:val="5"/>
              </w:numPr>
              <w:tabs>
                <w:tab w:val="num" w:pos="495"/>
              </w:tabs>
              <w:ind w:hanging="1065"/>
            </w:pPr>
            <w:r>
              <w:t>Дом культуры</w:t>
            </w:r>
          </w:p>
          <w:p w:rsidR="00017197" w:rsidRDefault="00017197">
            <w:pPr>
              <w:numPr>
                <w:ilvl w:val="0"/>
                <w:numId w:val="5"/>
              </w:numPr>
              <w:tabs>
                <w:tab w:val="num" w:pos="495"/>
              </w:tabs>
              <w:ind w:hanging="1065"/>
            </w:pPr>
            <w:r>
              <w:t>Краеведческий музей</w:t>
            </w:r>
          </w:p>
          <w:p w:rsidR="005D2F80" w:rsidRDefault="00017197" w:rsidP="00017197">
            <w:pPr>
              <w:numPr>
                <w:ilvl w:val="0"/>
                <w:numId w:val="5"/>
              </w:numPr>
              <w:tabs>
                <w:tab w:val="num" w:pos="495"/>
              </w:tabs>
              <w:ind w:hanging="1065"/>
            </w:pPr>
            <w:r>
              <w:t>ФОК</w:t>
            </w:r>
          </w:p>
        </w:tc>
      </w:tr>
      <w:tr w:rsidR="005D2F80" w:rsidTr="005D2F80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>5.3. Участие педагогов и детей  в конкурсах, соревнованиях, смотрах 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7" w:rsidRDefault="005D2F80">
            <w:pPr>
              <w:ind w:left="15" w:firstLine="120"/>
            </w:pPr>
            <w:r>
              <w:rPr>
                <w:b/>
              </w:rPr>
              <w:t>2013 г</w:t>
            </w:r>
            <w:r>
              <w:t>.</w:t>
            </w:r>
            <w:r w:rsidR="00017197">
              <w:t xml:space="preserve"> </w:t>
            </w:r>
          </w:p>
          <w:p w:rsidR="005D2F80" w:rsidRDefault="00017197">
            <w:pPr>
              <w:ind w:left="15" w:firstLine="120"/>
            </w:pPr>
            <w:r>
              <w:t xml:space="preserve">       1-е место р</w:t>
            </w:r>
            <w:r w:rsidR="005D2F80">
              <w:t>айонный</w:t>
            </w:r>
            <w:r>
              <w:t xml:space="preserve"> смотр-</w:t>
            </w:r>
            <w:r w:rsidR="005D2F80">
              <w:t xml:space="preserve">конкурс </w:t>
            </w:r>
            <w:r>
              <w:t xml:space="preserve">по оформлению зимних прогулочных площадок </w:t>
            </w:r>
            <w:r w:rsidR="005D2F80">
              <w:t>«</w:t>
            </w:r>
            <w:r>
              <w:t>Снежный городок</w:t>
            </w:r>
            <w:r w:rsidR="005D2F80">
              <w:t>»</w:t>
            </w:r>
          </w:p>
          <w:p w:rsidR="005D2F80" w:rsidRDefault="00017197">
            <w:pPr>
              <w:ind w:left="135" w:firstLine="405"/>
            </w:pPr>
            <w:r>
              <w:t xml:space="preserve">3-е в районном спортивном соревновании детских команд </w:t>
            </w:r>
            <w:r w:rsidR="005D2F80">
              <w:t xml:space="preserve"> «</w:t>
            </w:r>
            <w:r>
              <w:t>Веселые старты»</w:t>
            </w:r>
          </w:p>
          <w:p w:rsidR="00017197" w:rsidRDefault="00017197">
            <w:pPr>
              <w:ind w:left="135" w:firstLine="405"/>
            </w:pPr>
            <w:r>
              <w:t xml:space="preserve">1-е место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районом</w:t>
            </w:r>
            <w:proofErr w:type="gramEnd"/>
            <w:r>
              <w:t xml:space="preserve"> конкурсе детского рисунка «Юные дарования»</w:t>
            </w:r>
          </w:p>
          <w:p w:rsidR="00017197" w:rsidRDefault="00017197">
            <w:pPr>
              <w:ind w:left="135" w:firstLine="405"/>
              <w:rPr>
                <w:b/>
              </w:rPr>
            </w:pPr>
            <w:r>
              <w:t xml:space="preserve">2-е место в районом фотоконкурсе «Вот </w:t>
            </w:r>
            <w:proofErr w:type="gramStart"/>
            <w:r>
              <w:t>оно</w:t>
            </w:r>
            <w:proofErr w:type="gramEnd"/>
            <w:r>
              <w:t xml:space="preserve"> какое наше лето»</w:t>
            </w:r>
          </w:p>
          <w:p w:rsidR="00017197" w:rsidRDefault="00017197">
            <w:pPr>
              <w:ind w:left="135" w:firstLine="405"/>
              <w:rPr>
                <w:b/>
              </w:rPr>
            </w:pPr>
            <w:r>
              <w:rPr>
                <w:b/>
              </w:rPr>
              <w:t>2014 г.</w:t>
            </w:r>
          </w:p>
          <w:p w:rsidR="00F977F1" w:rsidRDefault="00F977F1" w:rsidP="00F977F1">
            <w:pPr>
              <w:ind w:left="135"/>
            </w:pP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районом</w:t>
            </w:r>
            <w:proofErr w:type="gramEnd"/>
            <w:r>
              <w:t xml:space="preserve"> физкультурно-образовательном фестивале «Олимпийские огоньки» в номинации «Ловкие, смелые, быстрые» - 1-е место.</w:t>
            </w:r>
          </w:p>
          <w:p w:rsidR="00F977F1" w:rsidRDefault="00F977F1" w:rsidP="00F977F1">
            <w:pPr>
              <w:ind w:left="135"/>
            </w:pPr>
            <w:r>
              <w:t xml:space="preserve">2-е место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районом</w:t>
            </w:r>
            <w:proofErr w:type="gramEnd"/>
            <w:r>
              <w:t xml:space="preserve"> конкурсе «Я выбираю спорт, как альтернативу пагубным привычкам»</w:t>
            </w:r>
          </w:p>
          <w:p w:rsidR="005D2F80" w:rsidRDefault="005D2F80">
            <w:pPr>
              <w:ind w:left="135"/>
            </w:pPr>
            <w:r>
              <w:t>Участники конкурсов:</w:t>
            </w:r>
          </w:p>
          <w:p w:rsidR="00F977F1" w:rsidRPr="00F977F1" w:rsidRDefault="00F977F1" w:rsidP="00F977F1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F977F1">
              <w:rPr>
                <w:rFonts w:ascii="Times New Roman" w:hAnsi="Times New Roman"/>
              </w:rPr>
              <w:t>Районный конкурс методических разработок «Свет истины»</w:t>
            </w:r>
          </w:p>
          <w:p w:rsidR="005D2F80" w:rsidRDefault="005D2F80" w:rsidP="00F977F1">
            <w:pPr>
              <w:ind w:left="135"/>
            </w:pPr>
            <w:r>
              <w:rPr>
                <w:b/>
              </w:rPr>
              <w:t>2015</w:t>
            </w:r>
            <w:r>
              <w:t xml:space="preserve">  </w:t>
            </w:r>
          </w:p>
          <w:p w:rsidR="00F977F1" w:rsidRDefault="00F977F1" w:rsidP="00F977F1">
            <w:pPr>
              <w:ind w:left="135"/>
            </w:pPr>
            <w:r>
              <w:t xml:space="preserve">3-е место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районом</w:t>
            </w:r>
            <w:proofErr w:type="gramEnd"/>
            <w:r>
              <w:t xml:space="preserve"> конкурсе творческих  работ «Я познаю мир»</w:t>
            </w:r>
          </w:p>
          <w:p w:rsidR="00D03AA2" w:rsidRDefault="00D03AA2" w:rsidP="00F977F1">
            <w:pPr>
              <w:ind w:left="135"/>
            </w:pPr>
            <w:r>
              <w:t>Участие конкурсов:</w:t>
            </w:r>
          </w:p>
          <w:p w:rsidR="00D03AA2" w:rsidRDefault="00D03AA2" w:rsidP="00F977F1">
            <w:pPr>
              <w:ind w:left="135"/>
            </w:pPr>
            <w:r>
              <w:t>- Районный конкурс методических разработок «Свет Истины»</w:t>
            </w:r>
          </w:p>
          <w:p w:rsidR="00D03AA2" w:rsidRDefault="00D03AA2" w:rsidP="00F977F1">
            <w:pPr>
              <w:ind w:left="135"/>
            </w:pPr>
            <w:r>
              <w:t>- Районный этап 12 Всероссийской акции «Я выбираю спорт, как альтернативу пагубным привычкам».</w:t>
            </w:r>
          </w:p>
        </w:tc>
      </w:tr>
      <w:tr w:rsidR="005D2F80" w:rsidTr="005D2F80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>5.4. Характеристика дополнительных услуг.</w:t>
            </w:r>
          </w:p>
          <w:p w:rsidR="005D2F80" w:rsidRDefault="005D2F80">
            <w:r>
              <w:t xml:space="preserve">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80" w:rsidRDefault="005D2F80">
            <w:r>
              <w:t>Кружковая работа</w:t>
            </w:r>
          </w:p>
          <w:p w:rsidR="005D2F80" w:rsidRPr="00D70CC6" w:rsidRDefault="00D70CC6" w:rsidP="00D70C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70CC6">
              <w:rPr>
                <w:rFonts w:ascii="Times New Roman" w:hAnsi="Times New Roman"/>
              </w:rPr>
              <w:t>Кружок «В гостях у сказки»</w:t>
            </w:r>
          </w:p>
          <w:p w:rsidR="00D70CC6" w:rsidRDefault="00D70CC6" w:rsidP="00D70CC6">
            <w:pPr>
              <w:pStyle w:val="a6"/>
              <w:numPr>
                <w:ilvl w:val="0"/>
                <w:numId w:val="1"/>
              </w:numPr>
            </w:pPr>
            <w:r w:rsidRPr="00D70CC6">
              <w:rPr>
                <w:rFonts w:ascii="Times New Roman" w:hAnsi="Times New Roman"/>
              </w:rPr>
              <w:t>Кружок «</w:t>
            </w:r>
            <w:proofErr w:type="spellStart"/>
            <w:r w:rsidRPr="00D70CC6">
              <w:rPr>
                <w:rFonts w:ascii="Times New Roman" w:hAnsi="Times New Roman"/>
              </w:rPr>
              <w:t>Читайка</w:t>
            </w:r>
            <w:proofErr w:type="spellEnd"/>
            <w:r w:rsidRPr="00D70CC6">
              <w:rPr>
                <w:rFonts w:ascii="Times New Roman" w:hAnsi="Times New Roman"/>
              </w:rPr>
              <w:t>»</w:t>
            </w:r>
          </w:p>
        </w:tc>
      </w:tr>
    </w:tbl>
    <w:p w:rsidR="005D2F80" w:rsidRDefault="005D2F80" w:rsidP="005D2F80">
      <w:pPr>
        <w:rPr>
          <w:b/>
        </w:rPr>
      </w:pPr>
      <w:r>
        <w:rPr>
          <w:b/>
        </w:rPr>
        <w:t xml:space="preserve">                     6. Содержание образовательной деятельности.</w:t>
      </w:r>
    </w:p>
    <w:tbl>
      <w:tblPr>
        <w:tblW w:w="1057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772"/>
        <w:gridCol w:w="27"/>
        <w:gridCol w:w="7776"/>
      </w:tblGrid>
      <w:tr w:rsidR="005D2F80" w:rsidTr="005D2F80">
        <w:tc>
          <w:tcPr>
            <w:tcW w:w="2798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Pr="00051EAE" w:rsidRDefault="005D2F80">
            <w:r w:rsidRPr="00051EAE">
              <w:t xml:space="preserve">Используемые основные общеобразовательные программы дошкольного </w:t>
            </w:r>
            <w:r w:rsidRPr="00051EAE">
              <w:lastRenderedPageBreak/>
              <w:t>образования</w:t>
            </w:r>
          </w:p>
        </w:tc>
        <w:tc>
          <w:tcPr>
            <w:tcW w:w="777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5D2F80" w:rsidRDefault="005D2F80">
            <w:pPr>
              <w:jc w:val="both"/>
              <w:rPr>
                <w:szCs w:val="28"/>
              </w:rPr>
            </w:pPr>
            <w:r>
              <w:rPr>
                <w:color w:val="C0504D"/>
              </w:rPr>
              <w:lastRenderedPageBreak/>
              <w:t xml:space="preserve"> </w:t>
            </w:r>
            <w:r>
              <w:rPr>
                <w:szCs w:val="28"/>
              </w:rPr>
              <w:t xml:space="preserve">Педагогический коллектив детского сада работает по </w:t>
            </w:r>
            <w:r w:rsidR="00051EAE">
              <w:rPr>
                <w:sz w:val="22"/>
                <w:szCs w:val="22"/>
              </w:rPr>
              <w:t xml:space="preserve">Образовательной программе дошкольного образования МБДОУ </w:t>
            </w:r>
            <w:proofErr w:type="spellStart"/>
            <w:r w:rsidR="00051EAE">
              <w:rPr>
                <w:sz w:val="22"/>
                <w:szCs w:val="22"/>
              </w:rPr>
              <w:t>д</w:t>
            </w:r>
            <w:proofErr w:type="spellEnd"/>
            <w:r w:rsidR="00051EAE">
              <w:rPr>
                <w:sz w:val="22"/>
                <w:szCs w:val="22"/>
              </w:rPr>
              <w:t>/с №3</w:t>
            </w:r>
            <w:r w:rsidR="00051EAE" w:rsidRPr="00D70CC6">
              <w:rPr>
                <w:sz w:val="22"/>
                <w:szCs w:val="22"/>
              </w:rPr>
              <w:t xml:space="preserve">, разработанной на основании основной общеобразовательной программе дошкольного </w:t>
            </w:r>
            <w:r w:rsidR="00051EAE" w:rsidRPr="00D70CC6">
              <w:rPr>
                <w:sz w:val="22"/>
                <w:szCs w:val="22"/>
              </w:rPr>
              <w:lastRenderedPageBreak/>
              <w:t xml:space="preserve">образования «От рождения до школы» под редакцией Н.Е. </w:t>
            </w:r>
            <w:proofErr w:type="spellStart"/>
            <w:r w:rsidR="00051EAE" w:rsidRPr="00D70CC6">
              <w:rPr>
                <w:sz w:val="22"/>
                <w:szCs w:val="22"/>
              </w:rPr>
              <w:t>Вераксы</w:t>
            </w:r>
            <w:proofErr w:type="spellEnd"/>
            <w:r w:rsidR="00051EAE" w:rsidRPr="00D70CC6">
              <w:rPr>
                <w:sz w:val="22"/>
                <w:szCs w:val="22"/>
              </w:rPr>
              <w:t>, Т.С. Комаровой, М.А. Васильевой</w:t>
            </w:r>
            <w:r w:rsidR="00051EAE">
              <w:rPr>
                <w:sz w:val="22"/>
                <w:szCs w:val="22"/>
              </w:rPr>
              <w:t xml:space="preserve">. </w:t>
            </w:r>
            <w:r>
              <w:rPr>
                <w:szCs w:val="28"/>
              </w:rPr>
              <w:t xml:space="preserve">Программа является инновационной, разработанной в соответствии с Федеральными   требованиями к структуре основной общеобразовательной программы дошкольного образования. Наряду с ней используются и дополнительные программы и технологии, обеспечивающие максимальное развитие психологических возможностей и личностного потенциала воспитанников. </w:t>
            </w:r>
          </w:p>
          <w:p w:rsidR="005D2F80" w:rsidRDefault="005D2F80">
            <w:pPr>
              <w:jc w:val="both"/>
            </w:pPr>
            <w:r>
              <w:t xml:space="preserve"> </w:t>
            </w:r>
          </w:p>
          <w:p w:rsidR="005D2F80" w:rsidRDefault="005D2F80">
            <w:pPr>
              <w:ind w:left="46"/>
              <w:jc w:val="both"/>
              <w:rPr>
                <w:color w:val="C0504D"/>
              </w:rPr>
            </w:pPr>
          </w:p>
        </w:tc>
      </w:tr>
      <w:tr w:rsidR="005D2F80" w:rsidTr="005D2F80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r>
              <w:lastRenderedPageBreak/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5D2F80" w:rsidRDefault="005D2F80">
            <w:pPr>
              <w:jc w:val="both"/>
              <w:rPr>
                <w:lang w:eastAsia="en-US"/>
              </w:rPr>
            </w:pPr>
            <w:r>
              <w:t>Воспитательно – образовательный проце</w:t>
            </w:r>
            <w:proofErr w:type="gramStart"/>
            <w:r>
              <w:t>сс стр</w:t>
            </w:r>
            <w:proofErr w:type="gramEnd"/>
            <w:r>
              <w:t xml:space="preserve">оится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</w:t>
            </w:r>
            <w:r w:rsidR="00AC0BE4">
              <w:t>организованной</w:t>
            </w:r>
            <w:r>
              <w:t xml:space="preserve"> образовательной деятельности, прогулок и самостоятельной деятельности воспитанников.</w:t>
            </w:r>
          </w:p>
          <w:p w:rsidR="005D2F80" w:rsidRDefault="005D2F80">
            <w:pPr>
              <w:ind w:firstLine="708"/>
              <w:jc w:val="both"/>
            </w:pPr>
            <w:r>
              <w:t xml:space="preserve">       Учебный план разработан в соответствии с действующими  требованиями к структуре основной общеобразовательной программы дошкольного образования</w:t>
            </w:r>
            <w:r w:rsidR="00AC0BE4">
              <w:t>.</w:t>
            </w:r>
            <w:r>
              <w:t xml:space="preserve">  В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</w:t>
            </w:r>
          </w:p>
          <w:p w:rsidR="005D2F80" w:rsidRDefault="005D2F80">
            <w:pPr>
              <w:jc w:val="both"/>
            </w:pPr>
            <w:r>
              <w:t>Каждому направлению соответствуют определенные образовательные области:</w:t>
            </w:r>
          </w:p>
          <w:p w:rsidR="005D2F80" w:rsidRDefault="005D2F80">
            <w:pPr>
              <w:jc w:val="both"/>
            </w:pPr>
            <w:r>
              <w:t>- познавательное и речевое направление: «Познание»; «Коммуникация»; «Чтение художественной литературы»;</w:t>
            </w:r>
          </w:p>
          <w:p w:rsidR="005D2F80" w:rsidRDefault="005D2F80">
            <w:pPr>
              <w:jc w:val="both"/>
            </w:pPr>
            <w:r>
              <w:t>-социально-личностное направление: «Безопасность»; «Социализация»; «Труд»;</w:t>
            </w:r>
          </w:p>
          <w:p w:rsidR="005D2F80" w:rsidRDefault="005D2F80">
            <w:pPr>
              <w:jc w:val="both"/>
            </w:pPr>
            <w:r>
              <w:t>- художественно-эстетическое направление: «Художественное творчество»; «Музыка»;</w:t>
            </w:r>
          </w:p>
          <w:p w:rsidR="005D2F80" w:rsidRDefault="005D2F80">
            <w:pPr>
              <w:jc w:val="both"/>
            </w:pPr>
            <w:r>
              <w:t xml:space="preserve">- физическое направление: «Физическая культура», «Здоровье». </w:t>
            </w:r>
          </w:p>
          <w:p w:rsidR="005D2F80" w:rsidRDefault="005D2F80">
            <w:pPr>
              <w:ind w:firstLine="708"/>
              <w:jc w:val="both"/>
            </w:pPr>
            <w:r>
      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</w:t>
            </w:r>
            <w:r w:rsidR="00AC0BE4">
              <w:t>общего времени, отведенного на О</w:t>
            </w:r>
            <w:r>
              <w:t>ОД.</w:t>
            </w:r>
          </w:p>
          <w:p w:rsidR="005D2F80" w:rsidRDefault="005D2F80">
            <w:pPr>
              <w:ind w:firstLine="708"/>
              <w:jc w:val="both"/>
            </w:pPr>
            <w:r>
              <w:t>В детском саду</w:t>
            </w:r>
            <w:r w:rsidR="00AC0BE4">
              <w:t xml:space="preserve"> функционирует 6</w:t>
            </w:r>
            <w:r>
              <w:t xml:space="preserve"> групп.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  май. </w:t>
            </w:r>
          </w:p>
          <w:p w:rsidR="005D2F80" w:rsidRDefault="005D2F80">
            <w:pPr>
              <w:jc w:val="both"/>
              <w:rPr>
                <w:bCs/>
              </w:rPr>
            </w:pPr>
            <w:r>
              <w:t xml:space="preserve">  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(</w:t>
            </w:r>
            <w:proofErr w:type="spellStart"/>
            <w:r>
              <w:t>СанПиН</w:t>
            </w:r>
            <w:proofErr w:type="spellEnd"/>
            <w:r>
              <w:t xml:space="preserve"> 2.4.1.3049-13</w:t>
            </w:r>
            <w:r w:rsidR="00AC0BE4">
              <w:t>).</w:t>
            </w:r>
            <w:r>
              <w:t xml:space="preserve"> </w:t>
            </w:r>
            <w:r>
              <w:rPr>
                <w:bCs/>
              </w:rPr>
              <w:t>В группе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раннего возраста</w:t>
            </w:r>
            <w:r>
              <w:rPr>
                <w:b/>
                <w:bCs/>
              </w:rPr>
              <w:t>(</w:t>
            </w:r>
            <w:r>
              <w:rPr>
                <w:bCs/>
              </w:rPr>
              <w:t xml:space="preserve">1-3года) </w:t>
            </w:r>
            <w:r w:rsidR="00AC0BE4">
              <w:rPr>
                <w:bCs/>
              </w:rPr>
              <w:t>организованная</w:t>
            </w:r>
            <w:r>
              <w:rPr>
                <w:bCs/>
              </w:rPr>
              <w:t xml:space="preserve"> об</w:t>
            </w:r>
            <w:r w:rsidR="00AC0BE4">
              <w:rPr>
                <w:bCs/>
              </w:rPr>
              <w:t>разовательная    деятельность (О</w:t>
            </w:r>
            <w:r>
              <w:rPr>
                <w:bCs/>
              </w:rPr>
              <w:t xml:space="preserve">ОД)      осуществляется в первую и во вторую половину дня (по 8-10мин.). </w:t>
            </w:r>
          </w:p>
          <w:p w:rsidR="005D2F80" w:rsidRDefault="005D2F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Объем недельной образовательной нагрузки составляет в группе раннего возраста (1-3года) – 1час 40минут.  Во второй младшей группе (3-4года) - 2 ча</w:t>
            </w:r>
            <w:r w:rsidR="00AC0BE4">
              <w:rPr>
                <w:color w:val="000000"/>
              </w:rPr>
              <w:t>са 30 минут, продолжительность О</w:t>
            </w:r>
            <w:r>
              <w:rPr>
                <w:color w:val="000000"/>
              </w:rPr>
              <w:t>ОД – 15минут. В  средней группе (4-5лет) - 3 ча</w:t>
            </w:r>
            <w:r w:rsidR="00AC0BE4">
              <w:rPr>
                <w:color w:val="000000"/>
              </w:rPr>
              <w:t>са 20 минут, продолжительность О</w:t>
            </w:r>
            <w:r>
              <w:rPr>
                <w:color w:val="000000"/>
              </w:rPr>
              <w:t>ОД – 20минут. В группе для детей старшего дошкольного возраста (5-7лет) - 8 часов 30мин., продолжитель</w:t>
            </w:r>
            <w:r w:rsidR="00AC0BE4">
              <w:rPr>
                <w:color w:val="000000"/>
              </w:rPr>
              <w:t>ность О</w:t>
            </w:r>
            <w:r>
              <w:rPr>
                <w:color w:val="000000"/>
              </w:rPr>
              <w:t>ОД – 30минут. В середине времени, отведенного на непрерывную образовательную деятельность, проводят физкультмин</w:t>
            </w:r>
            <w:r w:rsidR="00FA6457">
              <w:rPr>
                <w:color w:val="000000"/>
              </w:rPr>
              <w:t>утку. Перерывы между периодами О</w:t>
            </w:r>
            <w:r>
              <w:rPr>
                <w:color w:val="000000"/>
              </w:rPr>
              <w:t xml:space="preserve">ОД проводятся  не менее 10 минут. </w:t>
            </w:r>
            <w:r w:rsidR="00FA6457">
              <w:t>О</w:t>
            </w:r>
            <w:r>
              <w:t>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Домашние задания воспитанникам ДОУ не задают.</w:t>
            </w:r>
          </w:p>
          <w:p w:rsidR="005D2F80" w:rsidRDefault="005D2F80">
            <w:pPr>
              <w:jc w:val="both"/>
              <w:rPr>
                <w:color w:val="C0504D"/>
              </w:rPr>
            </w:pPr>
          </w:p>
        </w:tc>
      </w:tr>
      <w:tr w:rsidR="005D2F80" w:rsidTr="005D2F80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r>
              <w:lastRenderedPageBreak/>
              <w:t>Характеристика организации дополнительных образовательных услуг.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5D2F80" w:rsidRDefault="005D2F80">
            <w:pPr>
              <w:tabs>
                <w:tab w:val="left" w:pos="720"/>
              </w:tabs>
              <w:ind w:left="117"/>
              <w:jc w:val="both"/>
              <w:rPr>
                <w:color w:val="C0504D"/>
              </w:rPr>
            </w:pPr>
          </w:p>
        </w:tc>
      </w:tr>
      <w:tr w:rsidR="005D2F80" w:rsidTr="005D2F80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r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pPr>
              <w:jc w:val="both"/>
            </w:pPr>
            <w:r>
              <w:t xml:space="preserve">     Типовые программы:</w:t>
            </w:r>
          </w:p>
          <w:p w:rsidR="005D2F80" w:rsidRDefault="005D2F80">
            <w:pPr>
              <w:jc w:val="both"/>
            </w:pPr>
            <w:r>
              <w:t xml:space="preserve">- основная общеобразовательная программа «От рождения до школы» под ред. Н.Е. </w:t>
            </w:r>
            <w:proofErr w:type="spellStart"/>
            <w:r>
              <w:t>Вераксы</w:t>
            </w:r>
            <w:proofErr w:type="spellEnd"/>
            <w:r>
              <w:t>, Т.С. Комаровой, М.А. Васильевой.</w:t>
            </w:r>
          </w:p>
          <w:p w:rsidR="005D2F80" w:rsidRDefault="005D2F80">
            <w:pPr>
              <w:jc w:val="both"/>
            </w:pPr>
            <w:r>
              <w:t xml:space="preserve">     Педагогические технологии:</w:t>
            </w:r>
          </w:p>
          <w:p w:rsidR="005D2F80" w:rsidRDefault="005D2F80">
            <w:pPr>
              <w:numPr>
                <w:ilvl w:val="0"/>
                <w:numId w:val="7"/>
              </w:numPr>
              <w:tabs>
                <w:tab w:val="left" w:pos="170"/>
              </w:tabs>
              <w:ind w:hanging="927"/>
              <w:jc w:val="both"/>
              <w:rPr>
                <w:lang w:eastAsia="en-US"/>
              </w:rPr>
            </w:pPr>
            <w:r>
              <w:rPr>
                <w:spacing w:val="7"/>
              </w:rPr>
              <w:t xml:space="preserve"> проектный метод;</w:t>
            </w:r>
          </w:p>
          <w:p w:rsidR="005D2F80" w:rsidRDefault="005D2F80">
            <w:pPr>
              <w:numPr>
                <w:ilvl w:val="0"/>
                <w:numId w:val="7"/>
              </w:numPr>
              <w:tabs>
                <w:tab w:val="num" w:pos="170"/>
              </w:tabs>
              <w:ind w:hanging="927"/>
              <w:jc w:val="both"/>
            </w:pPr>
            <w:r>
              <w:rPr>
                <w:spacing w:val="7"/>
              </w:rPr>
              <w:t>интегрированный подход;</w:t>
            </w:r>
          </w:p>
          <w:p w:rsidR="005D2F80" w:rsidRDefault="005D2F80">
            <w:pPr>
              <w:numPr>
                <w:ilvl w:val="0"/>
                <w:numId w:val="7"/>
              </w:numPr>
              <w:tabs>
                <w:tab w:val="num" w:pos="170"/>
              </w:tabs>
              <w:ind w:left="0" w:firstLine="0"/>
            </w:pPr>
            <w:r>
              <w:t>проблемный метод обучения;</w:t>
            </w:r>
          </w:p>
          <w:p w:rsidR="005D2F80" w:rsidRDefault="005D2F80">
            <w:pPr>
              <w:numPr>
                <w:ilvl w:val="0"/>
                <w:numId w:val="7"/>
              </w:numPr>
              <w:tabs>
                <w:tab w:val="num" w:pos="170"/>
              </w:tabs>
              <w:ind w:left="0" w:firstLine="0"/>
              <w:rPr>
                <w:color w:val="C0504D"/>
              </w:rPr>
            </w:pPr>
            <w:r>
              <w:t>информационно-коммуникационные технологии.</w:t>
            </w:r>
            <w:r>
              <w:rPr>
                <w:color w:val="C0504D"/>
              </w:rPr>
              <w:t xml:space="preserve"> </w:t>
            </w:r>
          </w:p>
        </w:tc>
      </w:tr>
      <w:tr w:rsidR="005D2F80" w:rsidTr="005D2F80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r>
              <w:t>Формы и методы работы с одаренными детьми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pPr>
              <w:jc w:val="both"/>
            </w:pPr>
            <w:r>
              <w:t xml:space="preserve">     С целью создания условий для развития и поддержки одарённых детей в дошкольном образовательном учреждении ежегодно организуются конкурсы,  выставки. </w:t>
            </w:r>
          </w:p>
          <w:p w:rsidR="005D2F80" w:rsidRDefault="005D2F80">
            <w:pPr>
              <w:jc w:val="both"/>
            </w:pPr>
            <w:r>
              <w:t xml:space="preserve">     Результатом работы с одаренными детьми является ежегодное участие в муниципальных, региональных, всероссийских конкурсах.</w:t>
            </w:r>
          </w:p>
        </w:tc>
      </w:tr>
      <w:tr w:rsidR="005D2F80" w:rsidTr="005D2F80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r>
              <w:t>Обеспеченность учебно-методической и художественной литературой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pPr>
              <w:jc w:val="both"/>
            </w:pPr>
            <w:r>
              <w:t xml:space="preserve">     Обеспеченность учебно-методической и художественной литературой составляет  90%. </w:t>
            </w:r>
          </w:p>
        </w:tc>
      </w:tr>
    </w:tbl>
    <w:p w:rsidR="005D2F80" w:rsidRDefault="005D2F80" w:rsidP="005D2F80"/>
    <w:p w:rsidR="005D2F80" w:rsidRDefault="005D2F80" w:rsidP="005D2F80">
      <w:pPr>
        <w:rPr>
          <w:b/>
        </w:rPr>
      </w:pPr>
      <w:r>
        <w:rPr>
          <w:b/>
        </w:rPr>
        <w:t>7. Методическая и научно-исследовательская деятельность.</w:t>
      </w:r>
    </w:p>
    <w:tbl>
      <w:tblPr>
        <w:tblW w:w="1057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772"/>
        <w:gridCol w:w="7803"/>
      </w:tblGrid>
      <w:tr w:rsidR="005D2F80" w:rsidTr="005D2F80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8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pPr>
              <w:ind w:firstLine="708"/>
              <w:jc w:val="both"/>
            </w:pPr>
            <w:r>
              <w:t xml:space="preserve">Методическая работа – часть системы непрерывного образования, ориентированная на освоение педагогами содержания </w:t>
            </w:r>
            <w:r w:rsidR="00051EAE" w:rsidRPr="00051EAE">
              <w:t>образовательной</w:t>
            </w:r>
            <w:r w:rsidR="00051EAE">
              <w:rPr>
                <w:color w:val="FF0000"/>
              </w:rPr>
              <w:t xml:space="preserve"> </w:t>
            </w:r>
            <w:r>
              <w:t xml:space="preserve">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</w:t>
            </w:r>
            <w:r w:rsidR="00051EAE" w:rsidRPr="00051EAE">
              <w:t xml:space="preserve">образовательной </w:t>
            </w:r>
            <w:r w:rsidRPr="00051EAE">
              <w:t xml:space="preserve"> программы</w:t>
            </w:r>
            <w:r w:rsidRPr="00FA6457">
              <w:rPr>
                <w:color w:val="FF0000"/>
              </w:rPr>
              <w:t xml:space="preserve"> </w:t>
            </w:r>
            <w:r>
              <w:t xml:space="preserve">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</w:t>
            </w:r>
            <w:proofErr w:type="gramStart"/>
            <w:r>
              <w:t>содействующая</w:t>
            </w:r>
            <w:proofErr w:type="gramEnd"/>
            <w:r>
              <w:t xml:space="preserve"> развитию у них рефлексивного педагогического мышления, включению педагогов в режим инновационной деятельности.</w:t>
            </w:r>
          </w:p>
          <w:p w:rsidR="005D2F80" w:rsidRDefault="005D2F80">
            <w:pPr>
              <w:jc w:val="both"/>
            </w:pPr>
            <w:r>
              <w:t>Целью методической работы в М</w:t>
            </w:r>
            <w:r w:rsidR="00FA6457">
              <w:t>Б</w:t>
            </w:r>
            <w:r>
              <w:t>ДОУ является:</w:t>
            </w:r>
          </w:p>
          <w:p w:rsidR="005D2F80" w:rsidRDefault="005D2F80">
            <w:pPr>
              <w:numPr>
                <w:ilvl w:val="0"/>
                <w:numId w:val="8"/>
              </w:numPr>
              <w:jc w:val="both"/>
            </w:pPr>
            <w: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5D2F80" w:rsidRDefault="005D2F80">
            <w:pPr>
              <w:numPr>
                <w:ilvl w:val="0"/>
                <w:numId w:val="8"/>
              </w:numPr>
              <w:jc w:val="both"/>
            </w:pPr>
            <w:r>
              <w:t>Развитие творческой индивидуальности, профессионального мастерства педагогов.</w:t>
            </w:r>
          </w:p>
          <w:p w:rsidR="005D2F80" w:rsidRDefault="005D2F80">
            <w:pPr>
              <w:ind w:firstLine="360"/>
              <w:jc w:val="both"/>
            </w:pPr>
            <w:r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5D2F80" w:rsidRDefault="005D2F80">
            <w:pPr>
              <w:pStyle w:val="10"/>
              <w:numPr>
                <w:ilvl w:val="0"/>
                <w:numId w:val="8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Аналитическая деятельность,</w:t>
            </w:r>
          </w:p>
          <w:p w:rsidR="005D2F80" w:rsidRDefault="005D2F80">
            <w:pPr>
              <w:pStyle w:val="10"/>
              <w:numPr>
                <w:ilvl w:val="0"/>
                <w:numId w:val="8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Информационная деятельность,</w:t>
            </w:r>
          </w:p>
          <w:p w:rsidR="005D2F80" w:rsidRDefault="005D2F80">
            <w:pPr>
              <w:pStyle w:val="10"/>
              <w:numPr>
                <w:ilvl w:val="0"/>
                <w:numId w:val="8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Организационно-методическая деятельность,</w:t>
            </w:r>
          </w:p>
          <w:p w:rsidR="005D2F80" w:rsidRDefault="005D2F80">
            <w:pPr>
              <w:pStyle w:val="10"/>
              <w:numPr>
                <w:ilvl w:val="0"/>
                <w:numId w:val="8"/>
              </w:numPr>
              <w:spacing w:before="0" w:beforeAutospacing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Консультационная деятельность.</w:t>
            </w:r>
          </w:p>
          <w:p w:rsidR="005D2F80" w:rsidRDefault="005D2F80">
            <w:pPr>
              <w:jc w:val="both"/>
            </w:pPr>
            <w:r>
              <w:t>Задачи методической работы:</w:t>
            </w:r>
          </w:p>
          <w:p w:rsidR="005D2F80" w:rsidRDefault="005D2F80">
            <w:pPr>
              <w:numPr>
                <w:ilvl w:val="0"/>
                <w:numId w:val="9"/>
              </w:numPr>
              <w:jc w:val="both"/>
            </w:pPr>
            <w:r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5D2F80" w:rsidRDefault="005D2F80">
            <w:pPr>
              <w:numPr>
                <w:ilvl w:val="0"/>
                <w:numId w:val="9"/>
              </w:numPr>
              <w:jc w:val="both"/>
            </w:pPr>
            <w:r>
              <w:t>Повышение уровня воспитательно-образовательной работы и ее конкретных результатов.</w:t>
            </w:r>
          </w:p>
          <w:p w:rsidR="005D2F80" w:rsidRDefault="005D2F80">
            <w:pPr>
              <w:numPr>
                <w:ilvl w:val="0"/>
                <w:numId w:val="9"/>
              </w:numPr>
              <w:jc w:val="both"/>
            </w:pPr>
            <w: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5D2F80" w:rsidRDefault="005D2F80">
            <w:pPr>
              <w:numPr>
                <w:ilvl w:val="0"/>
                <w:numId w:val="9"/>
              </w:numPr>
              <w:jc w:val="both"/>
            </w:pPr>
            <w: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5D2F80" w:rsidRDefault="005D2F80">
            <w:pPr>
              <w:numPr>
                <w:ilvl w:val="0"/>
                <w:numId w:val="9"/>
              </w:numPr>
              <w:jc w:val="both"/>
            </w:pPr>
            <w:r>
              <w:t xml:space="preserve">Обобщение и распространение результативности педагогического </w:t>
            </w:r>
            <w:r>
              <w:lastRenderedPageBreak/>
              <w:t>опыта.</w:t>
            </w:r>
          </w:p>
          <w:p w:rsidR="005D2F80" w:rsidRDefault="005D2F80">
            <w:pPr>
              <w:numPr>
                <w:ilvl w:val="0"/>
                <w:numId w:val="9"/>
              </w:numPr>
              <w:jc w:val="both"/>
            </w:pPr>
            <w:r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5D2F80" w:rsidRPr="00FA6457" w:rsidRDefault="005D2F80" w:rsidP="00FA6457">
            <w:pPr>
              <w:pStyle w:val="a5"/>
              <w:spacing w:after="0"/>
              <w:ind w:firstLine="357"/>
              <w:rPr>
                <w:rFonts w:ascii="Times New Roman" w:hAnsi="Times New Roman" w:cs="Times New Roman"/>
              </w:rPr>
            </w:pPr>
            <w:r w:rsidRPr="00FA6457">
              <w:rPr>
                <w:rFonts w:ascii="Times New Roman" w:hAnsi="Times New Roman" w:cs="Times New Roman"/>
                <w:sz w:val="22"/>
              </w:rPr>
              <w:t xml:space="preserve">Все формы методической работы в ДОУ направлены на выполнение задач, сформулированных в Уставе, ООП и годовом плане. Обязательными в системе методической работы с кадрами в ДОУ являются: </w:t>
            </w:r>
          </w:p>
          <w:p w:rsidR="005D2F80" w:rsidRPr="00FA6457" w:rsidRDefault="005D2F80" w:rsidP="00FA6457">
            <w:pPr>
              <w:pStyle w:val="a5"/>
              <w:spacing w:after="0"/>
              <w:ind w:firstLine="357"/>
              <w:rPr>
                <w:rFonts w:ascii="Times New Roman" w:hAnsi="Times New Roman" w:cs="Times New Roman"/>
              </w:rPr>
            </w:pPr>
            <w:r w:rsidRPr="00FA6457">
              <w:rPr>
                <w:rFonts w:ascii="Times New Roman" w:hAnsi="Times New Roman" w:cs="Times New Roman"/>
                <w:sz w:val="22"/>
              </w:rPr>
              <w:t xml:space="preserve">- семинары, </w:t>
            </w:r>
          </w:p>
          <w:p w:rsidR="005D2F80" w:rsidRPr="00FA6457" w:rsidRDefault="005D2F80" w:rsidP="00FA6457">
            <w:pPr>
              <w:pStyle w:val="a5"/>
              <w:spacing w:after="0"/>
              <w:ind w:firstLine="357"/>
              <w:rPr>
                <w:rFonts w:ascii="Times New Roman" w:hAnsi="Times New Roman" w:cs="Times New Roman"/>
              </w:rPr>
            </w:pPr>
            <w:r w:rsidRPr="00FA6457">
              <w:rPr>
                <w:rFonts w:ascii="Times New Roman" w:hAnsi="Times New Roman" w:cs="Times New Roman"/>
                <w:sz w:val="22"/>
              </w:rPr>
              <w:t xml:space="preserve">- семинары-практикумы, </w:t>
            </w:r>
          </w:p>
          <w:p w:rsidR="005D2F80" w:rsidRPr="00FA6457" w:rsidRDefault="005D2F80" w:rsidP="00FA6457">
            <w:pPr>
              <w:pStyle w:val="a5"/>
              <w:spacing w:after="0"/>
              <w:ind w:firstLine="357"/>
              <w:rPr>
                <w:rFonts w:ascii="Times New Roman" w:hAnsi="Times New Roman" w:cs="Times New Roman"/>
              </w:rPr>
            </w:pPr>
            <w:r w:rsidRPr="00FA6457">
              <w:rPr>
                <w:rFonts w:ascii="Times New Roman" w:hAnsi="Times New Roman" w:cs="Times New Roman"/>
                <w:sz w:val="22"/>
              </w:rPr>
              <w:t xml:space="preserve">- мастер-классы, </w:t>
            </w:r>
          </w:p>
          <w:p w:rsidR="005D2F80" w:rsidRPr="00FA6457" w:rsidRDefault="005D2F80" w:rsidP="00FA6457">
            <w:pPr>
              <w:pStyle w:val="a5"/>
              <w:spacing w:after="0"/>
              <w:ind w:firstLine="357"/>
              <w:rPr>
                <w:rFonts w:ascii="Times New Roman" w:hAnsi="Times New Roman" w:cs="Times New Roman"/>
              </w:rPr>
            </w:pPr>
            <w:r w:rsidRPr="00FA6457">
              <w:rPr>
                <w:rFonts w:ascii="Times New Roman" w:hAnsi="Times New Roman" w:cs="Times New Roman"/>
                <w:sz w:val="22"/>
              </w:rPr>
              <w:t xml:space="preserve">- педагогические тренинги, </w:t>
            </w:r>
          </w:p>
          <w:p w:rsidR="005D2F80" w:rsidRPr="00FA6457" w:rsidRDefault="005D2F80" w:rsidP="00FA6457">
            <w:pPr>
              <w:pStyle w:val="a5"/>
              <w:spacing w:after="0"/>
              <w:ind w:firstLine="357"/>
              <w:rPr>
                <w:rFonts w:ascii="Times New Roman" w:hAnsi="Times New Roman" w:cs="Times New Roman"/>
              </w:rPr>
            </w:pPr>
            <w:r w:rsidRPr="00FA6457">
              <w:rPr>
                <w:rFonts w:ascii="Times New Roman" w:hAnsi="Times New Roman" w:cs="Times New Roman"/>
                <w:sz w:val="22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5D2F80" w:rsidRPr="00FA6457" w:rsidRDefault="005D2F80" w:rsidP="00FA6457">
            <w:pPr>
              <w:pStyle w:val="a5"/>
              <w:spacing w:after="0"/>
              <w:ind w:firstLine="357"/>
              <w:rPr>
                <w:rFonts w:ascii="Times New Roman" w:hAnsi="Times New Roman" w:cs="Times New Roman"/>
              </w:rPr>
            </w:pPr>
            <w:r w:rsidRPr="00FA6457">
              <w:rPr>
                <w:rFonts w:ascii="Times New Roman" w:hAnsi="Times New Roman" w:cs="Times New Roman"/>
                <w:sz w:val="22"/>
              </w:rPr>
              <w:t xml:space="preserve">- просмотры открытых занятий и др. </w:t>
            </w:r>
          </w:p>
          <w:p w:rsidR="005D2F80" w:rsidRPr="00FA6457" w:rsidRDefault="005D2F80" w:rsidP="00FA6457">
            <w:pPr>
              <w:pStyle w:val="a5"/>
              <w:spacing w:after="0"/>
              <w:ind w:firstLine="357"/>
              <w:rPr>
                <w:rFonts w:ascii="Times New Roman" w:hAnsi="Times New Roman" w:cs="Times New Roman"/>
              </w:rPr>
            </w:pPr>
            <w:r w:rsidRPr="00FA6457">
              <w:rPr>
                <w:rFonts w:ascii="Times New Roman" w:hAnsi="Times New Roman" w:cs="Times New Roman"/>
                <w:color w:val="000000"/>
                <w:spacing w:val="-5"/>
                <w:sz w:val="22"/>
              </w:rPr>
              <w:t xml:space="preserve">Приоритет отдается активным </w:t>
            </w:r>
            <w:r w:rsidRPr="00FA6457">
              <w:rPr>
                <w:rFonts w:ascii="Times New Roman" w:hAnsi="Times New Roman" w:cs="Times New Roman"/>
                <w:color w:val="000000"/>
                <w:spacing w:val="-6"/>
                <w:sz w:val="22"/>
              </w:rPr>
              <w:t xml:space="preserve">методам работы (решению проблемных ситуаций, деловым играм), которые </w:t>
            </w:r>
            <w:r w:rsidRPr="00FA6457">
              <w:rPr>
                <w:rFonts w:ascii="Times New Roman" w:hAnsi="Times New Roman" w:cs="Times New Roman"/>
                <w:color w:val="000000"/>
                <w:spacing w:val="-5"/>
                <w:sz w:val="22"/>
              </w:rPr>
              <w:t>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5D2F80" w:rsidRDefault="005D2F80">
            <w:pPr>
              <w:jc w:val="both"/>
            </w:pPr>
            <w:r>
              <w:t xml:space="preserve">   </w:t>
            </w:r>
            <w:r>
              <w:tab/>
      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      </w:r>
          </w:p>
          <w:p w:rsidR="005D2F80" w:rsidRDefault="005D2F80">
            <w:pPr>
              <w:numPr>
                <w:ilvl w:val="0"/>
                <w:numId w:val="10"/>
              </w:numPr>
              <w:shd w:val="clear" w:color="auto" w:fill="FFFFFF"/>
              <w:ind w:left="173"/>
              <w:jc w:val="both"/>
              <w:rPr>
                <w:color w:val="C0504D"/>
              </w:rPr>
            </w:pPr>
            <w:r>
              <w:rPr>
                <w:sz w:val="22"/>
              </w:rPr>
              <w:t xml:space="preserve">           </w:t>
            </w:r>
          </w:p>
        </w:tc>
      </w:tr>
    </w:tbl>
    <w:p w:rsidR="005D2F80" w:rsidRDefault="005D2F80" w:rsidP="005D2F80">
      <w:pPr>
        <w:rPr>
          <w:b/>
        </w:rPr>
      </w:pPr>
    </w:p>
    <w:p w:rsidR="005D2F80" w:rsidRDefault="005D2F80" w:rsidP="005D2F80">
      <w:r>
        <w:t xml:space="preserve">    </w:t>
      </w:r>
    </w:p>
    <w:p w:rsidR="005D2F80" w:rsidRDefault="005D2F80" w:rsidP="005D2F80">
      <w:pPr>
        <w:rPr>
          <w:sz w:val="28"/>
          <w:szCs w:val="28"/>
        </w:rPr>
      </w:pPr>
    </w:p>
    <w:p w:rsidR="005D2F80" w:rsidRDefault="005D2F80" w:rsidP="005D2F80">
      <w:pPr>
        <w:rPr>
          <w:b/>
        </w:rPr>
      </w:pPr>
      <w:r>
        <w:rPr>
          <w:b/>
        </w:rPr>
        <w:t>8. Социально-бытовое обеспечение воспитанников, сотрудников</w:t>
      </w:r>
    </w:p>
    <w:tbl>
      <w:tblPr>
        <w:tblW w:w="1045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2127"/>
        <w:gridCol w:w="44"/>
        <w:gridCol w:w="8284"/>
      </w:tblGrid>
      <w:tr w:rsidR="005D2F80" w:rsidTr="00FA6457">
        <w:tc>
          <w:tcPr>
            <w:tcW w:w="217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r>
              <w:t xml:space="preserve">Медицинское обслуживание, профилактическая и </w:t>
            </w:r>
            <w:proofErr w:type="spellStart"/>
            <w:r>
              <w:t>физкультурно</w:t>
            </w:r>
            <w:proofErr w:type="spellEnd"/>
            <w:r>
              <w:t xml:space="preserve"> - оздоровительная работа</w:t>
            </w:r>
          </w:p>
        </w:tc>
        <w:tc>
          <w:tcPr>
            <w:tcW w:w="82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5D2F80" w:rsidRDefault="005D2F80">
            <w:pPr>
              <w:tabs>
                <w:tab w:val="left" w:pos="851"/>
              </w:tabs>
              <w:ind w:firstLine="567"/>
              <w:jc w:val="both"/>
            </w:pPr>
            <w:r>
              <w:t xml:space="preserve">Медицинское обслуживание воспитанников дошкольного образовательного учреждения обеспечивает медицинский </w:t>
            </w:r>
            <w:proofErr w:type="gramStart"/>
            <w:r>
              <w:t>персонал</w:t>
            </w:r>
            <w:proofErr w:type="gramEnd"/>
            <w:r>
              <w:t xml:space="preserve"> для работы которого Учреждение предоставляет помещение с необходимыми условиями.</w:t>
            </w:r>
          </w:p>
          <w:p w:rsidR="005D2F80" w:rsidRDefault="005D2F80">
            <w:pPr>
              <w:jc w:val="both"/>
            </w:pPr>
            <w:r>
              <w:t xml:space="preserve">    В  детском  саду  имеется  медицинский блок, который по составу помещений и их площади соответствует санитарным правилам. Сюда входит: </w:t>
            </w:r>
          </w:p>
          <w:p w:rsidR="005D2F80" w:rsidRDefault="005D2F80">
            <w:pPr>
              <w:numPr>
                <w:ilvl w:val="0"/>
                <w:numId w:val="11"/>
              </w:numPr>
            </w:pPr>
            <w:r>
              <w:t>медицинский кабинет,</w:t>
            </w:r>
          </w:p>
          <w:p w:rsidR="005D2F80" w:rsidRDefault="005D2F80">
            <w:pPr>
              <w:numPr>
                <w:ilvl w:val="0"/>
                <w:numId w:val="11"/>
              </w:numPr>
            </w:pPr>
            <w:r>
              <w:t>процедурный кабинет</w:t>
            </w:r>
          </w:p>
          <w:p w:rsidR="005D2F80" w:rsidRDefault="005D2F80">
            <w:r>
              <w:t>Медицинский кабинет оснащен всем необходимым оборудованием:</w:t>
            </w:r>
          </w:p>
          <w:p w:rsidR="005D2F80" w:rsidRDefault="005D2F80">
            <w:pPr>
              <w:numPr>
                <w:ilvl w:val="0"/>
                <w:numId w:val="12"/>
              </w:numPr>
            </w:pPr>
            <w:r>
              <w:t xml:space="preserve">  облучатель  бактерицидный</w:t>
            </w:r>
          </w:p>
          <w:p w:rsidR="005D2F80" w:rsidRDefault="005D2F80">
            <w:pPr>
              <w:numPr>
                <w:ilvl w:val="0"/>
                <w:numId w:val="12"/>
              </w:numPr>
            </w:pPr>
            <w:r>
              <w:t xml:space="preserve"> шкаф  для  хранения  лекарственных  средств </w:t>
            </w:r>
          </w:p>
          <w:p w:rsidR="005D2F80" w:rsidRDefault="005D2F80" w:rsidP="00FA6457">
            <w:pPr>
              <w:numPr>
                <w:ilvl w:val="0"/>
                <w:numId w:val="12"/>
              </w:numPr>
            </w:pPr>
            <w:r>
              <w:t xml:space="preserve"> аптечка  для  оказания  неотложной  помощи</w:t>
            </w:r>
          </w:p>
          <w:p w:rsidR="005D2F80" w:rsidRDefault="005D2F80">
            <w:pPr>
              <w:numPr>
                <w:ilvl w:val="0"/>
                <w:numId w:val="12"/>
              </w:numPr>
            </w:pPr>
            <w:r>
              <w:t xml:space="preserve"> ведра  с  педальной  крышкой  для  мусора «А» и «В»</w:t>
            </w:r>
          </w:p>
          <w:p w:rsidR="005D2F80" w:rsidRDefault="005D2F80">
            <w:pPr>
              <w:numPr>
                <w:ilvl w:val="0"/>
                <w:numId w:val="12"/>
              </w:numPr>
            </w:pPr>
            <w:r>
              <w:t xml:space="preserve"> ростомер </w:t>
            </w:r>
          </w:p>
          <w:p w:rsidR="005D2F80" w:rsidRDefault="005D2F80">
            <w:pPr>
              <w:numPr>
                <w:ilvl w:val="0"/>
                <w:numId w:val="12"/>
              </w:numPr>
            </w:pPr>
            <w:r>
              <w:t xml:space="preserve"> весы  электронные </w:t>
            </w:r>
          </w:p>
          <w:p w:rsidR="005D2F80" w:rsidRDefault="005D2F80">
            <w:pPr>
              <w:numPr>
                <w:ilvl w:val="0"/>
                <w:numId w:val="12"/>
              </w:numPr>
            </w:pPr>
            <w:r>
              <w:t xml:space="preserve"> кушетка</w:t>
            </w:r>
          </w:p>
          <w:p w:rsidR="005D2F80" w:rsidRDefault="005D2F80">
            <w:pPr>
              <w:numPr>
                <w:ilvl w:val="0"/>
                <w:numId w:val="12"/>
              </w:numPr>
            </w:pPr>
            <w:r>
              <w:t xml:space="preserve"> динамометр  ручной  детский</w:t>
            </w:r>
          </w:p>
          <w:p w:rsidR="005D2F80" w:rsidRDefault="005D2F80">
            <w:pPr>
              <w:numPr>
                <w:ilvl w:val="0"/>
                <w:numId w:val="12"/>
              </w:numPr>
            </w:pPr>
            <w:r>
              <w:t>тонометр  с  детской  манжеткой</w:t>
            </w:r>
          </w:p>
          <w:p w:rsidR="005D2F80" w:rsidRDefault="005D2F80">
            <w:pPr>
              <w:numPr>
                <w:ilvl w:val="0"/>
                <w:numId w:val="12"/>
              </w:numPr>
            </w:pPr>
            <w:r>
              <w:t xml:space="preserve"> фонендоскоп</w:t>
            </w:r>
          </w:p>
          <w:p w:rsidR="005D2F80" w:rsidRDefault="005D2F80">
            <w:pPr>
              <w:numPr>
                <w:ilvl w:val="0"/>
                <w:numId w:val="12"/>
              </w:numPr>
            </w:pPr>
            <w:r>
              <w:t xml:space="preserve"> лотки</w:t>
            </w:r>
          </w:p>
          <w:p w:rsidR="005D2F80" w:rsidRDefault="005D2F80">
            <w:pPr>
              <w:numPr>
                <w:ilvl w:val="0"/>
                <w:numId w:val="12"/>
              </w:numPr>
            </w:pPr>
            <w:r>
              <w:t xml:space="preserve"> емкость-контейнер  для  дезинфекции  инструментариев и использованных шприцев и игл  </w:t>
            </w:r>
          </w:p>
          <w:p w:rsidR="005D2F80" w:rsidRDefault="005D2F80">
            <w:pPr>
              <w:jc w:val="both"/>
            </w:pPr>
            <w:r>
              <w:t xml:space="preserve">Основным  источником  сведений  о  состоянии  здоровья  воспитанников  служат  результаты  обязательных  медицинских  осмотров.  </w:t>
            </w:r>
          </w:p>
          <w:p w:rsidR="005D2F80" w:rsidRDefault="005D2F80">
            <w:pPr>
              <w:tabs>
                <w:tab w:val="left" w:pos="851"/>
              </w:tabs>
              <w:ind w:firstLine="567"/>
              <w:jc w:val="both"/>
            </w:pPr>
            <w:r>
              <w:t>Медицинский персонал наряду с администрацией и педагогическим персоналом Учреждения несет ответственность за проведение лечебно-</w:t>
            </w:r>
            <w:r>
              <w:lastRenderedPageBreak/>
              <w:t>профилактических мероприятий, соблюдение санитарно-гигиенических норм, режима и качество питания воспитанников.</w:t>
            </w:r>
          </w:p>
          <w:p w:rsidR="005D2F80" w:rsidRDefault="005D2F80">
            <w:pPr>
              <w:jc w:val="both"/>
            </w:pPr>
            <w:r>
              <w:t xml:space="preserve">         Проводится  профилактика  гриппа  и  ОРВИ.  Дети  получают  витамины,  которые  способствуют  правильному  течению  обменных  процессов,  оказывают  положительное  влияние  на  состояние  нервной  системы,  процесс  кроветворения  и  защитных  сил  организма: </w:t>
            </w:r>
            <w:proofErr w:type="spellStart"/>
            <w:r>
              <w:t>ревит</w:t>
            </w:r>
            <w:proofErr w:type="spellEnd"/>
            <w:r>
              <w:t>, аскорбиновую  кислоту</w:t>
            </w:r>
            <w:r w:rsidR="00FA6457">
              <w:t>.</w:t>
            </w:r>
          </w:p>
          <w:p w:rsidR="005D2F80" w:rsidRDefault="005D2F80">
            <w:pPr>
              <w:jc w:val="both"/>
            </w:pPr>
            <w:r>
              <w:t>Используются 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соревнований,  а  также  пешеходные  прогулки,  экскурсии.</w:t>
            </w:r>
          </w:p>
          <w:p w:rsidR="005D2F80" w:rsidRDefault="005D2F80">
            <w:pPr>
              <w:ind w:firstLine="708"/>
              <w:jc w:val="both"/>
            </w:pPr>
            <w:r>
              <w:t>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вода), полоскание солевым,  раствором, настойкой календулы.   Закаливание детского организма проводится систематически во все времена года.</w:t>
            </w:r>
          </w:p>
          <w:p w:rsidR="005D2F80" w:rsidRDefault="005D2F80">
            <w:pPr>
              <w:jc w:val="both"/>
            </w:pPr>
            <w:r>
              <w:t>В ДОУ проводятся следующие оздоровительные мероприятия:</w:t>
            </w:r>
          </w:p>
          <w:p w:rsidR="005D2F80" w:rsidRDefault="005D2F80">
            <w:pPr>
              <w:numPr>
                <w:ilvl w:val="0"/>
                <w:numId w:val="13"/>
              </w:numPr>
              <w:jc w:val="both"/>
            </w:pPr>
            <w:r>
              <w:t>закаливающие процедуры (точечный массаж, полоскание горла солевым  раствором, оздоровительный бег, дыхательная гимнастика);</w:t>
            </w:r>
          </w:p>
          <w:p w:rsidR="005D2F80" w:rsidRDefault="005D2F80">
            <w:pPr>
              <w:numPr>
                <w:ilvl w:val="0"/>
                <w:numId w:val="13"/>
              </w:numPr>
              <w:jc w:val="both"/>
            </w:pPr>
            <w:proofErr w:type="spellStart"/>
            <w:r>
              <w:t>самомассаж</w:t>
            </w:r>
            <w:proofErr w:type="spellEnd"/>
            <w:r>
              <w:t>;</w:t>
            </w:r>
          </w:p>
          <w:p w:rsidR="005D2F80" w:rsidRDefault="005D2F80">
            <w:pPr>
              <w:numPr>
                <w:ilvl w:val="0"/>
                <w:numId w:val="13"/>
              </w:numPr>
              <w:jc w:val="both"/>
            </w:pPr>
            <w:r>
              <w:t>воздушные, солнечные ванны;</w:t>
            </w:r>
          </w:p>
          <w:p w:rsidR="005D2F80" w:rsidRDefault="005D2F80">
            <w:pPr>
              <w:numPr>
                <w:ilvl w:val="0"/>
                <w:numId w:val="13"/>
              </w:numPr>
              <w:jc w:val="both"/>
            </w:pPr>
            <w:proofErr w:type="spellStart"/>
            <w:r>
              <w:t>босохождение</w:t>
            </w:r>
            <w:proofErr w:type="spellEnd"/>
            <w:r>
              <w:t xml:space="preserve"> на утренней гимнастике и физкультурных занятиях;</w:t>
            </w:r>
          </w:p>
          <w:p w:rsidR="005D2F80" w:rsidRDefault="005D2F80">
            <w:pPr>
              <w:numPr>
                <w:ilvl w:val="0"/>
                <w:numId w:val="13"/>
              </w:numPr>
              <w:jc w:val="both"/>
            </w:pPr>
            <w:r>
              <w:t>гимнастика пробуждение после сна на постелях под музыку и хождение босиком по массажному коврику;</w:t>
            </w:r>
          </w:p>
          <w:p w:rsidR="005D2F80" w:rsidRDefault="005D2F80">
            <w:pPr>
              <w:numPr>
                <w:ilvl w:val="0"/>
                <w:numId w:val="13"/>
              </w:numPr>
              <w:jc w:val="both"/>
            </w:pPr>
            <w:r>
              <w:t xml:space="preserve">приём витаминов </w:t>
            </w:r>
          </w:p>
          <w:p w:rsidR="005D2F80" w:rsidRDefault="005D2F80">
            <w:pPr>
              <w:rPr>
                <w:color w:val="C0504D"/>
              </w:rPr>
            </w:pPr>
          </w:p>
        </w:tc>
      </w:tr>
      <w:tr w:rsidR="005D2F80" w:rsidTr="00FA6457">
        <w:tc>
          <w:tcPr>
            <w:tcW w:w="217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питания воспитанников в дошкольном образовательном учреждении</w:t>
            </w:r>
          </w:p>
        </w:tc>
        <w:tc>
          <w:tcPr>
            <w:tcW w:w="82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5D2F80" w:rsidRDefault="005D2F80">
            <w:pPr>
              <w:ind w:left="46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 В дошкольном образовательном учреждении  организовано 4-х разовое  питание детей на основании 10 дневного меню</w:t>
            </w:r>
          </w:p>
          <w:p w:rsidR="005D2F80" w:rsidRDefault="005D2F8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В соответствии с требованиями </w:t>
            </w:r>
            <w:proofErr w:type="spellStart"/>
            <w:r>
              <w:rPr>
                <w:color w:val="000000"/>
              </w:rPr>
              <w:t>СанПиН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2.4.1.3049-13 </w:t>
            </w:r>
            <w:r>
              <w:rPr>
                <w:color w:val="000000"/>
              </w:rPr>
              <w:t>интервал между приёмами пищи не превышает 4 часов во всех возрастных группах.</w:t>
            </w:r>
            <w:r>
              <w:rPr>
                <w:color w:val="000000"/>
              </w:rPr>
              <w:br/>
              <w:t xml:space="preserve">         Питание детей организовано с учётом следующих принципов:</w:t>
            </w:r>
          </w:p>
          <w:p w:rsidR="005D2F80" w:rsidRDefault="005D2F80">
            <w:pPr>
              <w:numPr>
                <w:ilvl w:val="0"/>
                <w:numId w:val="14"/>
              </w:numPr>
              <w:ind w:left="226" w:hanging="226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режима питания; </w:t>
            </w:r>
          </w:p>
          <w:p w:rsidR="005D2F80" w:rsidRDefault="005D2F80">
            <w:pPr>
              <w:numPr>
                <w:ilvl w:val="0"/>
                <w:numId w:val="15"/>
              </w:numPr>
              <w:tabs>
                <w:tab w:val="num" w:pos="46"/>
              </w:tabs>
              <w:ind w:left="226" w:hanging="226"/>
              <w:rPr>
                <w:color w:val="000000"/>
              </w:rPr>
            </w:pPr>
            <w:r>
              <w:rPr>
                <w:color w:val="000000"/>
              </w:rPr>
              <w:t xml:space="preserve">калорийность питания, ежедневное соблюдение норм потребления продуктов; </w:t>
            </w:r>
          </w:p>
          <w:p w:rsidR="005D2F80" w:rsidRDefault="005D2F80">
            <w:pPr>
              <w:numPr>
                <w:ilvl w:val="0"/>
                <w:numId w:val="15"/>
              </w:numPr>
              <w:tabs>
                <w:tab w:val="num" w:pos="46"/>
              </w:tabs>
              <w:ind w:left="226" w:hanging="226"/>
              <w:rPr>
                <w:color w:val="000000"/>
              </w:rPr>
            </w:pPr>
            <w:r>
              <w:rPr>
                <w:color w:val="000000"/>
              </w:rPr>
              <w:t xml:space="preserve">гигиена приёма пищи; </w:t>
            </w:r>
          </w:p>
          <w:p w:rsidR="005D2F80" w:rsidRDefault="005D2F80">
            <w:pPr>
              <w:numPr>
                <w:ilvl w:val="0"/>
                <w:numId w:val="16"/>
              </w:numPr>
              <w:ind w:left="226" w:hanging="226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подход к детям во время питания; </w:t>
            </w:r>
          </w:p>
          <w:p w:rsidR="005D2F80" w:rsidRDefault="005D2F80">
            <w:pPr>
              <w:numPr>
                <w:ilvl w:val="0"/>
                <w:numId w:val="16"/>
              </w:numPr>
              <w:tabs>
                <w:tab w:val="num" w:pos="226"/>
              </w:tabs>
              <w:ind w:hanging="1500"/>
              <w:rPr>
                <w:color w:val="000000"/>
              </w:rPr>
            </w:pPr>
            <w:r>
              <w:rPr>
                <w:color w:val="000000"/>
              </w:rPr>
              <w:t xml:space="preserve">правильность расстановки мебели. </w:t>
            </w:r>
          </w:p>
          <w:p w:rsidR="005D2F80" w:rsidRDefault="005D2F80">
            <w:pPr>
              <w:jc w:val="both"/>
            </w:pPr>
            <w:r>
              <w:t xml:space="preserve">        Ежедневно для  </w:t>
            </w:r>
            <w:proofErr w:type="gramStart"/>
            <w:r>
              <w:t>контроля  за</w:t>
            </w:r>
            <w:proofErr w:type="gramEnd"/>
            <w:r>
      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5D2F80" w:rsidRDefault="005D2F80">
            <w:pPr>
              <w:jc w:val="both"/>
            </w:pPr>
            <w:r>
              <w:t xml:space="preserve">Оценку качества готовых блюд, кулинарного изделия  осуществляет </w:t>
            </w:r>
            <w:proofErr w:type="spellStart"/>
            <w:r>
              <w:t>бракеражная</w:t>
            </w:r>
            <w:proofErr w:type="spellEnd"/>
            <w:r>
              <w:t xml:space="preserve"> комиссия. Выдача готовой пищи осуществляется только после проведения данного контроля</w:t>
            </w:r>
            <w:proofErr w:type="gramStart"/>
            <w:r>
              <w:t xml:space="preserve"> .</w:t>
            </w:r>
            <w:proofErr w:type="gramEnd"/>
          </w:p>
          <w:p w:rsidR="005D2F80" w:rsidRDefault="005D2F80">
            <w:pPr>
              <w:jc w:val="both"/>
              <w:rPr>
                <w:color w:val="000000"/>
              </w:rPr>
            </w:pPr>
          </w:p>
        </w:tc>
      </w:tr>
      <w:tr w:rsidR="005D2F80" w:rsidTr="00FA6457"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</w:t>
            </w:r>
            <w:r>
              <w:rPr>
                <w:color w:val="000000"/>
              </w:rPr>
              <w:lastRenderedPageBreak/>
              <w:t>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8328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В дошкольном образовательном учреждении </w:t>
            </w:r>
            <w:proofErr w:type="gramStart"/>
            <w:r>
              <w:rPr>
                <w:color w:val="000000"/>
              </w:rPr>
              <w:t>оборудованы</w:t>
            </w:r>
            <w:proofErr w:type="gramEnd"/>
            <w:r>
              <w:rPr>
                <w:color w:val="000000"/>
              </w:rPr>
              <w:t>:</w:t>
            </w:r>
          </w:p>
          <w:p w:rsidR="005D2F80" w:rsidRDefault="005D2F80">
            <w:pPr>
              <w:numPr>
                <w:ilvl w:val="0"/>
                <w:numId w:val="17"/>
              </w:numPr>
              <w:tabs>
                <w:tab w:val="num" w:pos="226"/>
              </w:tabs>
              <w:ind w:left="46" w:hanging="46"/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уголки во всех возрастных группах;</w:t>
            </w:r>
          </w:p>
          <w:p w:rsidR="005D2F80" w:rsidRDefault="00FA6457">
            <w:pPr>
              <w:numPr>
                <w:ilvl w:val="0"/>
                <w:numId w:val="17"/>
              </w:numPr>
              <w:tabs>
                <w:tab w:val="num" w:pos="226"/>
              </w:tabs>
              <w:ind w:left="0" w:firstLine="46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D2F80">
              <w:rPr>
                <w:color w:val="000000"/>
              </w:rPr>
              <w:t xml:space="preserve"> прогулочных участков со спортивным оборудованием. </w:t>
            </w:r>
          </w:p>
          <w:p w:rsidR="005D2F80" w:rsidRDefault="005D2F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 – образовательной работы М</w:t>
            </w:r>
            <w:r w:rsidR="00FA6457"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ДОУ </w:t>
            </w:r>
          </w:p>
        </w:tc>
      </w:tr>
      <w:tr w:rsidR="005D2F80" w:rsidTr="00FA6457"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5D2F80" w:rsidRDefault="005D2F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Помещения для отдыха, досуга, культурных мероприятий, </w:t>
            </w:r>
          </w:p>
          <w:p w:rsidR="005D2F80" w:rsidRDefault="005D2F80">
            <w:pPr>
              <w:rPr>
                <w:color w:val="000000"/>
              </w:rPr>
            </w:pPr>
            <w:r>
              <w:rPr>
                <w:color w:val="000000"/>
              </w:rPr>
              <w:t>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  <w:p w:rsidR="005D2F80" w:rsidRDefault="005D2F80">
            <w:pPr>
              <w:rPr>
                <w:color w:val="000000"/>
              </w:rPr>
            </w:pPr>
          </w:p>
        </w:tc>
        <w:tc>
          <w:tcPr>
            <w:tcW w:w="8328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5D2F80" w:rsidRDefault="005D2F80" w:rsidP="00FA6457">
            <w:pPr>
              <w:ind w:left="46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Групповые помещения -  используются в соответствии с расписанием организации </w:t>
            </w:r>
            <w:r w:rsidR="00FA6457">
              <w:rPr>
                <w:color w:val="000000"/>
              </w:rPr>
              <w:t>организованной</w:t>
            </w:r>
            <w:r>
              <w:rPr>
                <w:color w:val="000000"/>
              </w:rPr>
              <w:t xml:space="preserve"> образовательной деятельности и годовым планом  воспитательно – образовательной деятельности, составленного на каждый учебный год, </w:t>
            </w:r>
            <w:proofErr w:type="gramEnd"/>
          </w:p>
        </w:tc>
      </w:tr>
    </w:tbl>
    <w:p w:rsidR="005D2F80" w:rsidRDefault="005D2F80" w:rsidP="005D2F80">
      <w:pPr>
        <w:rPr>
          <w:b/>
        </w:rPr>
      </w:pPr>
    </w:p>
    <w:p w:rsidR="00DF0656" w:rsidRDefault="00DF0656"/>
    <w:sectPr w:rsidR="00DF0656" w:rsidSect="00647D5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210D0"/>
    <w:multiLevelType w:val="hybridMultilevel"/>
    <w:tmpl w:val="755237A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D10B0"/>
    <w:multiLevelType w:val="multilevel"/>
    <w:tmpl w:val="5A7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8145AB"/>
    <w:multiLevelType w:val="hybridMultilevel"/>
    <w:tmpl w:val="0662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C232C5"/>
    <w:multiLevelType w:val="hybridMultilevel"/>
    <w:tmpl w:val="794A705A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0A405F7"/>
    <w:multiLevelType w:val="hybridMultilevel"/>
    <w:tmpl w:val="21B2212C"/>
    <w:lvl w:ilvl="0" w:tplc="FB50E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50C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EA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C4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4F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05E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3C3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C6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CC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  <w:num w:numId="20">
    <w:abstractNumId w:val="4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F80"/>
    <w:rsid w:val="00017197"/>
    <w:rsid w:val="00051EAE"/>
    <w:rsid w:val="00084D65"/>
    <w:rsid w:val="00165559"/>
    <w:rsid w:val="001D2C84"/>
    <w:rsid w:val="005A6E16"/>
    <w:rsid w:val="005D2F80"/>
    <w:rsid w:val="00647D5E"/>
    <w:rsid w:val="00752ABE"/>
    <w:rsid w:val="00791A77"/>
    <w:rsid w:val="009B4F39"/>
    <w:rsid w:val="00AC0BE4"/>
    <w:rsid w:val="00D03AA2"/>
    <w:rsid w:val="00D04E66"/>
    <w:rsid w:val="00D161EC"/>
    <w:rsid w:val="00D41E69"/>
    <w:rsid w:val="00D70CC6"/>
    <w:rsid w:val="00DE0CA8"/>
    <w:rsid w:val="00DF0656"/>
    <w:rsid w:val="00E71B1D"/>
    <w:rsid w:val="00F977F1"/>
    <w:rsid w:val="00FA6457"/>
    <w:rsid w:val="00FE5856"/>
    <w:rsid w:val="00FF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D2F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D2F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5D2F8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bt Знак,Òàáë òåêñò Знак"/>
    <w:basedOn w:val="a0"/>
    <w:link w:val="a5"/>
    <w:locked/>
    <w:rsid w:val="005D2F80"/>
    <w:rPr>
      <w:sz w:val="24"/>
      <w:szCs w:val="24"/>
    </w:rPr>
  </w:style>
  <w:style w:type="paragraph" w:styleId="a5">
    <w:name w:val="Body Text"/>
    <w:aliases w:val="bt,Òàáë òåêñò"/>
    <w:basedOn w:val="a"/>
    <w:link w:val="a4"/>
    <w:unhideWhenUsed/>
    <w:rsid w:val="005D2F8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5D2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5D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D2F80"/>
    <w:pPr>
      <w:spacing w:before="100" w:before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13</cp:revision>
  <dcterms:created xsi:type="dcterms:W3CDTF">2016-02-24T08:43:00Z</dcterms:created>
  <dcterms:modified xsi:type="dcterms:W3CDTF">2016-02-26T18:37:00Z</dcterms:modified>
</cp:coreProperties>
</file>